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503D" w14:textId="353D4685" w:rsidR="00D629B4" w:rsidRPr="009F4EDC" w:rsidRDefault="527BA476" w:rsidP="00BE671C">
      <w:pPr>
        <w:jc w:val="both"/>
        <w:rPr>
          <w:rFonts w:ascii="Arial" w:hAnsi="Arial" w:cs="Arial"/>
          <w:sz w:val="20"/>
          <w:szCs w:val="20"/>
        </w:rPr>
      </w:pPr>
      <w:bookmarkStart w:id="0" w:name="_GoBack"/>
      <w:bookmarkEnd w:id="0"/>
      <w:r w:rsidRPr="009F4EDC">
        <w:rPr>
          <w:rFonts w:ascii="Arial" w:hAnsi="Arial" w:cs="Arial"/>
          <w:sz w:val="20"/>
          <w:szCs w:val="20"/>
        </w:rPr>
        <w:t>Onkološki inštitut Ljubljana</w:t>
      </w:r>
      <w:r w:rsidR="00D53CBD" w:rsidRPr="009F4EDC">
        <w:rPr>
          <w:rFonts w:ascii="Arial" w:hAnsi="Arial" w:cs="Arial"/>
          <w:sz w:val="20"/>
          <w:szCs w:val="20"/>
        </w:rPr>
        <w:t xml:space="preserve"> na podlagi določb Zakon</w:t>
      </w:r>
      <w:r w:rsidR="00532372">
        <w:rPr>
          <w:rFonts w:ascii="Arial" w:hAnsi="Arial" w:cs="Arial"/>
          <w:sz w:val="20"/>
          <w:szCs w:val="20"/>
        </w:rPr>
        <w:t>a</w:t>
      </w:r>
      <w:r w:rsidR="00D53CBD" w:rsidRPr="009F4EDC">
        <w:rPr>
          <w:rFonts w:ascii="Arial" w:hAnsi="Arial" w:cs="Arial"/>
          <w:sz w:val="20"/>
          <w:szCs w:val="20"/>
        </w:rPr>
        <w:t xml:space="preserve"> o znanstvenoraziskovalni in inovacijski dejavnosti (Uradni list RS, št. 186/21</w:t>
      </w:r>
      <w:r w:rsidR="00EB051C" w:rsidRPr="009F4EDC">
        <w:rPr>
          <w:rFonts w:ascii="Arial" w:hAnsi="Arial" w:cs="Arial"/>
          <w:sz w:val="20"/>
          <w:szCs w:val="20"/>
        </w:rPr>
        <w:t xml:space="preserve">), </w:t>
      </w:r>
      <w:r w:rsidR="00D53CBD" w:rsidRPr="009F4EDC">
        <w:rPr>
          <w:rFonts w:ascii="Arial" w:hAnsi="Arial" w:cs="Arial"/>
          <w:sz w:val="20"/>
          <w:szCs w:val="20"/>
        </w:rPr>
        <w:t>Uredbe o financiranju znanstvenoraziskovalne dejavnosti iz Proračuna Republike Slovenije (Uradni list RS, št. 35/22)</w:t>
      </w:r>
      <w:r w:rsidR="00EB051C" w:rsidRPr="009F4EDC">
        <w:rPr>
          <w:rFonts w:ascii="Arial" w:hAnsi="Arial" w:cs="Arial"/>
          <w:sz w:val="20"/>
          <w:szCs w:val="20"/>
        </w:rPr>
        <w:t xml:space="preserve"> in</w:t>
      </w:r>
      <w:r w:rsidR="00EB051C" w:rsidRPr="009F4EDC">
        <w:t xml:space="preserve"> </w:t>
      </w:r>
      <w:r w:rsidR="00EB051C" w:rsidRPr="009F4EDC">
        <w:rPr>
          <w:rFonts w:ascii="Arial" w:hAnsi="Arial" w:cs="Arial"/>
          <w:sz w:val="20"/>
          <w:szCs w:val="20"/>
        </w:rPr>
        <w:t xml:space="preserve">Splošnega akta o stabilnem financiranju znanstvenoraziskovalne dejavnosti (Uradni list RS št. 87/2022) </w:t>
      </w:r>
      <w:r w:rsidRPr="009F4EDC">
        <w:rPr>
          <w:rFonts w:ascii="Arial" w:hAnsi="Arial" w:cs="Arial"/>
          <w:sz w:val="20"/>
          <w:szCs w:val="20"/>
        </w:rPr>
        <w:t xml:space="preserve">objavlja </w:t>
      </w:r>
    </w:p>
    <w:p w14:paraId="1A3F00BD" w14:textId="77777777" w:rsidR="00D629B4" w:rsidRPr="009F4EDC" w:rsidRDefault="00D629B4" w:rsidP="00BE671C">
      <w:pPr>
        <w:jc w:val="both"/>
        <w:rPr>
          <w:rFonts w:ascii="Arial" w:hAnsi="Arial" w:cs="Arial"/>
          <w:sz w:val="20"/>
          <w:szCs w:val="20"/>
        </w:rPr>
      </w:pPr>
    </w:p>
    <w:p w14:paraId="7E0C1E8F" w14:textId="77777777" w:rsidR="00BE671C" w:rsidRPr="009F4EDC" w:rsidRDefault="00BE671C" w:rsidP="00BE671C">
      <w:pPr>
        <w:jc w:val="both"/>
        <w:rPr>
          <w:rFonts w:ascii="Arial" w:hAnsi="Arial" w:cs="Arial"/>
          <w:b/>
          <w:sz w:val="20"/>
          <w:szCs w:val="20"/>
        </w:rPr>
      </w:pPr>
    </w:p>
    <w:p w14:paraId="31FD543A" w14:textId="039551E5" w:rsidR="00D629B4" w:rsidRPr="009F4EDC" w:rsidRDefault="00D629B4" w:rsidP="00BE671C">
      <w:pPr>
        <w:jc w:val="center"/>
        <w:rPr>
          <w:rFonts w:ascii="Arial" w:hAnsi="Arial" w:cs="Arial"/>
          <w:b/>
          <w:sz w:val="20"/>
          <w:szCs w:val="20"/>
        </w:rPr>
      </w:pPr>
      <w:r w:rsidRPr="009F4EDC">
        <w:rPr>
          <w:rFonts w:ascii="Arial" w:hAnsi="Arial" w:cs="Arial"/>
          <w:b/>
          <w:sz w:val="20"/>
          <w:szCs w:val="20"/>
        </w:rPr>
        <w:t>JAVNI RAZPIS ZA KANDIDAT</w:t>
      </w:r>
      <w:r w:rsidR="00BA5E66" w:rsidRPr="009F4EDC">
        <w:rPr>
          <w:rFonts w:ascii="Arial" w:hAnsi="Arial" w:cs="Arial"/>
          <w:b/>
          <w:sz w:val="20"/>
          <w:szCs w:val="20"/>
        </w:rPr>
        <w:t>A</w:t>
      </w:r>
      <w:r w:rsidRPr="009F4EDC">
        <w:rPr>
          <w:rFonts w:ascii="Arial" w:hAnsi="Arial" w:cs="Arial"/>
          <w:b/>
          <w:sz w:val="20"/>
          <w:szCs w:val="20"/>
        </w:rPr>
        <w:t xml:space="preserve"> ZA MLADEGA RAZISKOVALC</w:t>
      </w:r>
      <w:r w:rsidR="000414F4" w:rsidRPr="009F4EDC">
        <w:rPr>
          <w:rFonts w:ascii="Arial" w:hAnsi="Arial" w:cs="Arial"/>
          <w:b/>
          <w:sz w:val="20"/>
          <w:szCs w:val="20"/>
        </w:rPr>
        <w:t xml:space="preserve">A PRI ZNANEM MENTORJU V LETU </w:t>
      </w:r>
      <w:r w:rsidR="00632A50" w:rsidRPr="009F4EDC">
        <w:rPr>
          <w:rFonts w:ascii="Arial" w:hAnsi="Arial" w:cs="Arial"/>
          <w:b/>
          <w:sz w:val="20"/>
          <w:szCs w:val="20"/>
        </w:rPr>
        <w:t>202</w:t>
      </w:r>
      <w:r w:rsidR="00532372">
        <w:rPr>
          <w:rFonts w:ascii="Arial" w:hAnsi="Arial" w:cs="Arial"/>
          <w:b/>
          <w:sz w:val="20"/>
          <w:szCs w:val="20"/>
        </w:rPr>
        <w:t>3</w:t>
      </w:r>
    </w:p>
    <w:p w14:paraId="5E950DB5" w14:textId="77777777" w:rsidR="00D629B4" w:rsidRPr="009F4EDC" w:rsidRDefault="00D629B4" w:rsidP="00BE671C">
      <w:pPr>
        <w:jc w:val="both"/>
        <w:rPr>
          <w:rFonts w:ascii="Arial" w:hAnsi="Arial" w:cs="Arial"/>
          <w:sz w:val="20"/>
          <w:szCs w:val="20"/>
        </w:rPr>
      </w:pPr>
    </w:p>
    <w:p w14:paraId="173BD463" w14:textId="77777777" w:rsidR="00D629B4" w:rsidRPr="009F4EDC" w:rsidRDefault="00D629B4" w:rsidP="00BE671C">
      <w:pPr>
        <w:jc w:val="both"/>
        <w:rPr>
          <w:rFonts w:ascii="Arial" w:hAnsi="Arial" w:cs="Arial"/>
          <w:sz w:val="20"/>
          <w:szCs w:val="20"/>
        </w:rPr>
      </w:pPr>
    </w:p>
    <w:p w14:paraId="6D4FA890" w14:textId="77777777" w:rsidR="00D629B4" w:rsidRPr="009F4EDC" w:rsidRDefault="00D629B4" w:rsidP="00BE671C">
      <w:pPr>
        <w:pStyle w:val="naslglav"/>
        <w:numPr>
          <w:ilvl w:val="0"/>
          <w:numId w:val="1"/>
        </w:numPr>
        <w:tabs>
          <w:tab w:val="clear" w:pos="786"/>
        </w:tabs>
        <w:spacing w:before="0"/>
        <w:ind w:left="426"/>
        <w:jc w:val="both"/>
        <w:rPr>
          <w:rFonts w:ascii="Arial" w:hAnsi="Arial" w:cs="Arial"/>
          <w:color w:val="auto"/>
          <w:sz w:val="20"/>
          <w:szCs w:val="20"/>
        </w:rPr>
      </w:pPr>
      <w:r w:rsidRPr="009F4EDC">
        <w:rPr>
          <w:rFonts w:ascii="Arial" w:hAnsi="Arial" w:cs="Arial"/>
          <w:color w:val="auto"/>
          <w:sz w:val="20"/>
          <w:szCs w:val="20"/>
        </w:rPr>
        <w:t>Predmet javnega razpisa</w:t>
      </w:r>
    </w:p>
    <w:p w14:paraId="24028AE9" w14:textId="77777777" w:rsidR="00DE7D35" w:rsidRPr="009F4EDC" w:rsidRDefault="00FC3935" w:rsidP="00BE671C">
      <w:pPr>
        <w:jc w:val="both"/>
        <w:rPr>
          <w:rFonts w:ascii="Arial" w:hAnsi="Arial" w:cs="Arial"/>
          <w:sz w:val="20"/>
          <w:szCs w:val="20"/>
        </w:rPr>
      </w:pPr>
    </w:p>
    <w:p w14:paraId="1097C405" w14:textId="77777777" w:rsidR="00D629B4" w:rsidRPr="009F4EDC" w:rsidRDefault="00D629B4" w:rsidP="00BE671C">
      <w:pPr>
        <w:jc w:val="both"/>
        <w:rPr>
          <w:rFonts w:ascii="Arial" w:hAnsi="Arial" w:cs="Arial"/>
          <w:sz w:val="20"/>
          <w:szCs w:val="20"/>
        </w:rPr>
      </w:pPr>
      <w:r w:rsidRPr="009F4EDC">
        <w:rPr>
          <w:rFonts w:ascii="Arial" w:hAnsi="Arial" w:cs="Arial"/>
          <w:sz w:val="20"/>
          <w:szCs w:val="20"/>
        </w:rPr>
        <w:t>Predmet javnega razpisa je izbor kandidatov za financiranje usposabljanja mladega raziskovalca za pridobitev doktorata znanosti, pri izbranem mentorju za raziskovalno področje Onkologija.</w:t>
      </w:r>
    </w:p>
    <w:p w14:paraId="2947B036" w14:textId="77777777" w:rsidR="00D629B4" w:rsidRPr="009F4EDC" w:rsidRDefault="00D629B4" w:rsidP="00BE671C">
      <w:pPr>
        <w:jc w:val="both"/>
        <w:rPr>
          <w:rFonts w:ascii="Arial" w:hAnsi="Arial" w:cs="Arial"/>
          <w:sz w:val="20"/>
          <w:szCs w:val="20"/>
        </w:rPr>
      </w:pPr>
    </w:p>
    <w:p w14:paraId="3E3FCA87" w14:textId="77777777" w:rsidR="00D629B4" w:rsidRPr="009F4EDC" w:rsidRDefault="00D629B4" w:rsidP="00BE671C">
      <w:pPr>
        <w:pStyle w:val="ListParagraph"/>
        <w:numPr>
          <w:ilvl w:val="0"/>
          <w:numId w:val="1"/>
        </w:numPr>
        <w:tabs>
          <w:tab w:val="clear" w:pos="786"/>
          <w:tab w:val="num" w:pos="426"/>
        </w:tabs>
        <w:ind w:hanging="644"/>
        <w:jc w:val="both"/>
        <w:rPr>
          <w:rFonts w:ascii="Arial" w:hAnsi="Arial" w:cs="Arial"/>
          <w:b/>
          <w:sz w:val="20"/>
          <w:szCs w:val="20"/>
        </w:rPr>
      </w:pPr>
      <w:r w:rsidRPr="009F4EDC">
        <w:rPr>
          <w:rFonts w:ascii="Arial" w:hAnsi="Arial" w:cs="Arial"/>
          <w:b/>
          <w:sz w:val="20"/>
          <w:szCs w:val="20"/>
        </w:rPr>
        <w:t>Mentorji in prosta mesta</w:t>
      </w:r>
    </w:p>
    <w:p w14:paraId="30497EC0" w14:textId="77777777" w:rsidR="00D629B4" w:rsidRPr="009F4EDC" w:rsidRDefault="00D629B4" w:rsidP="00BE671C">
      <w:pPr>
        <w:ind w:left="142"/>
        <w:jc w:val="both"/>
        <w:rPr>
          <w:rFonts w:ascii="Arial" w:hAnsi="Arial" w:cs="Arial"/>
          <w:b/>
          <w:sz w:val="20"/>
          <w:szCs w:val="20"/>
        </w:rPr>
      </w:pPr>
    </w:p>
    <w:p w14:paraId="0E906033" w14:textId="77777777" w:rsidR="004E0D47" w:rsidRPr="009F4EDC" w:rsidRDefault="00D629B4" w:rsidP="00BE671C">
      <w:pPr>
        <w:pStyle w:val="Default"/>
        <w:jc w:val="both"/>
        <w:rPr>
          <w:sz w:val="20"/>
          <w:szCs w:val="20"/>
        </w:rPr>
      </w:pPr>
      <w:r w:rsidRPr="009F4EDC">
        <w:rPr>
          <w:sz w:val="20"/>
          <w:szCs w:val="20"/>
        </w:rPr>
        <w:t xml:space="preserve">Prijavitelji se lahko prijavijo na razpisana mesta pri </w:t>
      </w:r>
      <w:r w:rsidR="00192B10" w:rsidRPr="009F4EDC">
        <w:rPr>
          <w:sz w:val="20"/>
          <w:szCs w:val="20"/>
        </w:rPr>
        <w:t>izbranem glavnem mentorju</w:t>
      </w:r>
      <w:r w:rsidR="004E0D47" w:rsidRPr="009F4EDC">
        <w:rPr>
          <w:sz w:val="20"/>
          <w:szCs w:val="20"/>
        </w:rPr>
        <w:t xml:space="preserve"> naveden</w:t>
      </w:r>
      <w:r w:rsidR="00192B10" w:rsidRPr="009F4EDC">
        <w:rPr>
          <w:sz w:val="20"/>
          <w:szCs w:val="20"/>
        </w:rPr>
        <w:t>em</w:t>
      </w:r>
      <w:r w:rsidR="004E0D47" w:rsidRPr="009F4EDC">
        <w:rPr>
          <w:sz w:val="20"/>
          <w:szCs w:val="20"/>
        </w:rPr>
        <w:t xml:space="preserve"> v nadaljevanju, v okviru znanstvenih ved in na izbranih raziskovalnih področjih. </w:t>
      </w:r>
    </w:p>
    <w:p w14:paraId="53C72CD6" w14:textId="77777777" w:rsidR="004E0D47" w:rsidRPr="009F4EDC" w:rsidRDefault="004E0D47" w:rsidP="00BE671C">
      <w:pPr>
        <w:pStyle w:val="Default"/>
        <w:jc w:val="both"/>
        <w:rPr>
          <w:sz w:val="20"/>
          <w:szCs w:val="20"/>
        </w:rPr>
      </w:pPr>
    </w:p>
    <w:p w14:paraId="1B10034F" w14:textId="7DAA44DC" w:rsidR="00D629B4" w:rsidRPr="009F4EDC" w:rsidRDefault="004E0D47" w:rsidP="00BE671C">
      <w:pPr>
        <w:jc w:val="both"/>
        <w:rPr>
          <w:rFonts w:ascii="Arial" w:hAnsi="Arial" w:cs="Arial"/>
          <w:sz w:val="20"/>
          <w:szCs w:val="20"/>
        </w:rPr>
      </w:pPr>
      <w:r w:rsidRPr="009F4EDC">
        <w:rPr>
          <w:rFonts w:ascii="Arial" w:hAnsi="Arial" w:cs="Arial"/>
          <w:sz w:val="20"/>
          <w:szCs w:val="20"/>
        </w:rPr>
        <w:t xml:space="preserve">Če je prijavljenih </w:t>
      </w:r>
      <w:r w:rsidR="007A2284">
        <w:rPr>
          <w:rFonts w:ascii="Arial" w:hAnsi="Arial" w:cs="Arial"/>
          <w:sz w:val="20"/>
          <w:szCs w:val="20"/>
        </w:rPr>
        <w:t xml:space="preserve">kandidatov </w:t>
      </w:r>
      <w:r w:rsidRPr="009F4EDC">
        <w:rPr>
          <w:rFonts w:ascii="Arial" w:hAnsi="Arial" w:cs="Arial"/>
          <w:sz w:val="20"/>
          <w:szCs w:val="20"/>
        </w:rPr>
        <w:t>za mladega raziskovalca pri mentorju več, se ti razvrstijo glede na doseženo skupno oceno po kriterijih izbire. Izbran je najbolje ocenjeni prijavitelj. V primeru, da izbrani kandidat odstopi oziroma zavrne mesto kandidata mladega raziskovalca, se za kandidata za mladega raziskovalca izbere naslednji prijavitelj glede na skupno doseženo oceno. Izbira je dokončna po tem, ko Onkološki inštitut Javno agencijo za raziskovalno dejavnost RS obvesti o rezultatih javnega razpisa.</w:t>
      </w:r>
    </w:p>
    <w:p w14:paraId="505BA0F3" w14:textId="77777777" w:rsidR="00D629B4" w:rsidRPr="009F4EDC" w:rsidRDefault="00D629B4" w:rsidP="00BE671C">
      <w:pPr>
        <w:jc w:val="both"/>
        <w:rPr>
          <w:rFonts w:ascii="Arial" w:hAnsi="Arial" w:cs="Arial"/>
          <w:sz w:val="20"/>
          <w:szCs w:val="20"/>
        </w:rPr>
      </w:pPr>
    </w:p>
    <w:p w14:paraId="663A6D68" w14:textId="77777777" w:rsidR="004E0D47" w:rsidRPr="009F4EDC" w:rsidRDefault="004E0D47" w:rsidP="00BE671C">
      <w:pPr>
        <w:jc w:val="both"/>
        <w:rPr>
          <w:rFonts w:ascii="Arial" w:hAnsi="Arial" w:cs="Arial"/>
          <w:sz w:val="20"/>
          <w:szCs w:val="20"/>
        </w:rPr>
      </w:pPr>
      <w:r w:rsidRPr="009F4EDC">
        <w:rPr>
          <w:rFonts w:ascii="Arial" w:hAnsi="Arial" w:cs="Arial"/>
          <w:sz w:val="20"/>
          <w:szCs w:val="20"/>
        </w:rPr>
        <w:t xml:space="preserve">Predstavitev </w:t>
      </w:r>
      <w:r w:rsidR="003E5482" w:rsidRPr="009F4EDC">
        <w:rPr>
          <w:rFonts w:ascii="Arial" w:hAnsi="Arial" w:cs="Arial"/>
          <w:sz w:val="20"/>
          <w:szCs w:val="20"/>
        </w:rPr>
        <w:t>mentorj</w:t>
      </w:r>
      <w:r w:rsidR="004B4379" w:rsidRPr="009F4EDC">
        <w:rPr>
          <w:rFonts w:ascii="Arial" w:hAnsi="Arial" w:cs="Arial"/>
          <w:sz w:val="20"/>
          <w:szCs w:val="20"/>
        </w:rPr>
        <w:t>ev</w:t>
      </w:r>
      <w:r w:rsidRPr="009F4EDC">
        <w:rPr>
          <w:rFonts w:ascii="Arial" w:hAnsi="Arial" w:cs="Arial"/>
          <w:sz w:val="20"/>
          <w:szCs w:val="20"/>
        </w:rPr>
        <w:t>:</w:t>
      </w:r>
    </w:p>
    <w:p w14:paraId="681498DE" w14:textId="77777777" w:rsidR="00632A50" w:rsidRPr="009F4EDC" w:rsidRDefault="00632A50" w:rsidP="00BE671C">
      <w:pPr>
        <w:jc w:val="both"/>
        <w:rPr>
          <w:rFonts w:ascii="Arial" w:hAnsi="Arial" w:cs="Arial"/>
          <w:sz w:val="20"/>
          <w:szCs w:val="20"/>
        </w:rPr>
      </w:pPr>
    </w:p>
    <w:p w14:paraId="07A3082C" w14:textId="394B906A" w:rsidR="00BD3E92" w:rsidRPr="00BD3E92" w:rsidRDefault="00BD3E92" w:rsidP="00BD3E92">
      <w:pPr>
        <w:spacing w:after="200" w:line="276" w:lineRule="auto"/>
        <w:rPr>
          <w:rFonts w:ascii="Arial" w:hAnsi="Arial" w:cs="Arial"/>
          <w:b/>
          <w:bCs/>
          <w:sz w:val="20"/>
          <w:szCs w:val="20"/>
        </w:rPr>
      </w:pPr>
      <w:bookmarkStart w:id="1" w:name="_Hlk105652618"/>
      <w:r w:rsidRPr="00BD3E92">
        <w:rPr>
          <w:rFonts w:ascii="Arial" w:hAnsi="Arial" w:cs="Arial"/>
          <w:b/>
          <w:bCs/>
          <w:sz w:val="20"/>
          <w:szCs w:val="20"/>
        </w:rPr>
        <w:t>dr. Gorana Gašljević, dr. med. (ggasljevic@onko-i.si )</w:t>
      </w:r>
    </w:p>
    <w:p w14:paraId="224E85FD" w14:textId="11F377EE" w:rsidR="00BD3E92" w:rsidRPr="00BD3E92" w:rsidRDefault="00BD3E92" w:rsidP="00BD3E92">
      <w:pPr>
        <w:spacing w:after="200" w:line="276" w:lineRule="auto"/>
        <w:rPr>
          <w:rFonts w:ascii="Arial" w:hAnsi="Arial" w:cs="Arial"/>
          <w:sz w:val="20"/>
          <w:szCs w:val="20"/>
        </w:rPr>
      </w:pPr>
      <w:r w:rsidRPr="00BD3E92">
        <w:rPr>
          <w:rFonts w:ascii="Arial" w:hAnsi="Arial" w:cs="Arial"/>
          <w:b/>
          <w:bCs/>
          <w:sz w:val="20"/>
          <w:szCs w:val="20"/>
        </w:rPr>
        <w:t xml:space="preserve"> Raziskovalno področje mentorja:  </w:t>
      </w:r>
      <w:r w:rsidRPr="00BD3E92">
        <w:rPr>
          <w:rFonts w:ascii="Arial" w:hAnsi="Arial" w:cs="Arial"/>
          <w:sz w:val="20"/>
          <w:szCs w:val="20"/>
        </w:rPr>
        <w:t xml:space="preserve">onkologija, </w:t>
      </w:r>
      <w:proofErr w:type="spellStart"/>
      <w:r w:rsidRPr="00BD3E92">
        <w:rPr>
          <w:rFonts w:ascii="Arial" w:hAnsi="Arial" w:cs="Arial"/>
          <w:sz w:val="20"/>
          <w:szCs w:val="20"/>
        </w:rPr>
        <w:t>limfoproliferativne</w:t>
      </w:r>
      <w:proofErr w:type="spellEnd"/>
      <w:r w:rsidRPr="00BD3E92">
        <w:rPr>
          <w:rFonts w:ascii="Arial" w:hAnsi="Arial" w:cs="Arial"/>
          <w:sz w:val="20"/>
          <w:szCs w:val="20"/>
        </w:rPr>
        <w:t xml:space="preserve"> bolezni</w:t>
      </w:r>
    </w:p>
    <w:p w14:paraId="1C0E6420" w14:textId="6E9D0B50" w:rsidR="00BD3E92" w:rsidRPr="00BD3E92" w:rsidRDefault="00BD3E92" w:rsidP="00BD3E92">
      <w:pPr>
        <w:spacing w:after="200" w:line="276" w:lineRule="auto"/>
        <w:rPr>
          <w:rFonts w:ascii="Arial" w:hAnsi="Arial" w:cs="Arial"/>
          <w:sz w:val="20"/>
          <w:szCs w:val="20"/>
        </w:rPr>
      </w:pPr>
      <w:r>
        <w:rPr>
          <w:rFonts w:ascii="Arial" w:hAnsi="Arial" w:cs="Arial"/>
          <w:sz w:val="20"/>
          <w:szCs w:val="20"/>
        </w:rPr>
        <w:t>N</w:t>
      </w:r>
      <w:r w:rsidRPr="00BD3E92">
        <w:rPr>
          <w:rFonts w:ascii="Arial" w:hAnsi="Arial" w:cs="Arial"/>
          <w:sz w:val="20"/>
          <w:szCs w:val="20"/>
        </w:rPr>
        <w:t xml:space="preserve">a Oddelku za patologijo OIL bo delo potekalo v okviru programske skupine Značilnosti malignih </w:t>
      </w:r>
      <w:proofErr w:type="spellStart"/>
      <w:r w:rsidRPr="00BD3E92">
        <w:rPr>
          <w:rFonts w:ascii="Arial" w:hAnsi="Arial" w:cs="Arial"/>
          <w:sz w:val="20"/>
          <w:szCs w:val="20"/>
        </w:rPr>
        <w:t>neoplazem</w:t>
      </w:r>
      <w:proofErr w:type="spellEnd"/>
      <w:r w:rsidRPr="00BD3E92">
        <w:rPr>
          <w:rFonts w:ascii="Arial" w:hAnsi="Arial" w:cs="Arial"/>
          <w:sz w:val="20"/>
          <w:szCs w:val="20"/>
        </w:rPr>
        <w:t xml:space="preserve"> pomembnih za diagnozo, napoved poteka bolezni in izida zdravljenja (P3-0289). Skupina se v svojih raziskavah ukvarja z značilnostmi predrakavih in rakavih sprememb pomembnih za preprečevanje, zgodnje odkrivanje in napovednih dejavnikov, ki lahko vplivajo na izid zdravljenja malignih </w:t>
      </w:r>
      <w:proofErr w:type="spellStart"/>
      <w:r w:rsidRPr="00BD3E92">
        <w:rPr>
          <w:rFonts w:ascii="Arial" w:hAnsi="Arial" w:cs="Arial"/>
          <w:sz w:val="20"/>
          <w:szCs w:val="20"/>
        </w:rPr>
        <w:t>neoplazem</w:t>
      </w:r>
      <w:proofErr w:type="spellEnd"/>
      <w:r w:rsidRPr="00BD3E92">
        <w:rPr>
          <w:rFonts w:ascii="Arial" w:hAnsi="Arial" w:cs="Arial"/>
          <w:sz w:val="20"/>
          <w:szCs w:val="20"/>
        </w:rPr>
        <w:t xml:space="preserve">. </w:t>
      </w:r>
    </w:p>
    <w:p w14:paraId="50D2EB29" w14:textId="77777777" w:rsidR="00BD3E92" w:rsidRPr="00BD3E92" w:rsidRDefault="00BD3E92" w:rsidP="00BD3E92">
      <w:pPr>
        <w:spacing w:after="200" w:line="276" w:lineRule="auto"/>
        <w:rPr>
          <w:rFonts w:ascii="Arial" w:hAnsi="Arial" w:cs="Arial"/>
          <w:sz w:val="20"/>
          <w:szCs w:val="20"/>
        </w:rPr>
      </w:pPr>
      <w:r w:rsidRPr="00BD3E92">
        <w:rPr>
          <w:rFonts w:ascii="Arial" w:hAnsi="Arial" w:cs="Arial"/>
          <w:b/>
          <w:bCs/>
          <w:sz w:val="20"/>
          <w:szCs w:val="20"/>
        </w:rPr>
        <w:t>Raziskovalna tema:</w:t>
      </w:r>
      <w:r w:rsidRPr="00BD3E92">
        <w:rPr>
          <w:rFonts w:ascii="Arial" w:hAnsi="Arial" w:cs="Arial"/>
          <w:sz w:val="20"/>
          <w:szCs w:val="20"/>
        </w:rPr>
        <w:t xml:space="preserve"> limfom plaščnih celic </w:t>
      </w:r>
    </w:p>
    <w:p w14:paraId="0419FCC4" w14:textId="0306DCA6" w:rsidR="00491DC4" w:rsidRDefault="00BD3E92" w:rsidP="00BD3E92">
      <w:pPr>
        <w:spacing w:after="200" w:line="276" w:lineRule="auto"/>
        <w:rPr>
          <w:rFonts w:ascii="Arial" w:hAnsi="Arial" w:cs="Arial"/>
          <w:sz w:val="20"/>
          <w:szCs w:val="20"/>
        </w:rPr>
      </w:pPr>
      <w:r w:rsidRPr="00BD3E92">
        <w:rPr>
          <w:rFonts w:ascii="Arial" w:hAnsi="Arial" w:cs="Arial"/>
          <w:sz w:val="20"/>
          <w:szCs w:val="20"/>
        </w:rPr>
        <w:t xml:space="preserve">Limfomi nastajajo zaradi nenadzorovanega razraščanja celic limfatičnega tkiva. So klonske bolezni, ki nastanejo z maligno preobrazbo celic B, T ali NK. Predstavljajo 3-6% vseh malignih </w:t>
      </w:r>
      <w:proofErr w:type="spellStart"/>
      <w:r w:rsidRPr="00BD3E92">
        <w:rPr>
          <w:rFonts w:ascii="Arial" w:hAnsi="Arial" w:cs="Arial"/>
          <w:sz w:val="20"/>
          <w:szCs w:val="20"/>
        </w:rPr>
        <w:t>neoplazem</w:t>
      </w:r>
      <w:proofErr w:type="spellEnd"/>
      <w:r w:rsidRPr="00BD3E92">
        <w:rPr>
          <w:rFonts w:ascii="Arial" w:hAnsi="Arial" w:cs="Arial"/>
          <w:sz w:val="20"/>
          <w:szCs w:val="20"/>
        </w:rPr>
        <w:t xml:space="preserve">. Incidenca raste zaradi staranja prebivalstva. Po podatkih Registra raka je bilo leta 2019 v Sloveniji približno  900 </w:t>
      </w:r>
      <w:proofErr w:type="spellStart"/>
      <w:r w:rsidRPr="00BD3E92">
        <w:rPr>
          <w:rFonts w:ascii="Arial" w:hAnsi="Arial" w:cs="Arial"/>
          <w:sz w:val="20"/>
          <w:szCs w:val="20"/>
        </w:rPr>
        <w:t>novodiagnosticiranih</w:t>
      </w:r>
      <w:proofErr w:type="spellEnd"/>
      <w:r w:rsidRPr="00BD3E92">
        <w:rPr>
          <w:rFonts w:ascii="Arial" w:hAnsi="Arial" w:cs="Arial"/>
          <w:sz w:val="20"/>
          <w:szCs w:val="20"/>
        </w:rPr>
        <w:t xml:space="preserve"> limfomov. Od tega največji delež predstavljajo zreli limfomi B med katere sodi tudi limfom plaščnih celic (angl. </w:t>
      </w:r>
      <w:proofErr w:type="spellStart"/>
      <w:r w:rsidRPr="00BD3E92">
        <w:rPr>
          <w:rFonts w:ascii="Arial" w:hAnsi="Arial" w:cs="Arial"/>
          <w:sz w:val="20"/>
          <w:szCs w:val="20"/>
        </w:rPr>
        <w:t>mantle</w:t>
      </w:r>
      <w:proofErr w:type="spellEnd"/>
      <w:r w:rsidRPr="00BD3E92">
        <w:rPr>
          <w:rFonts w:ascii="Arial" w:hAnsi="Arial" w:cs="Arial"/>
          <w:sz w:val="20"/>
          <w:szCs w:val="20"/>
        </w:rPr>
        <w:t xml:space="preserve"> </w:t>
      </w:r>
      <w:proofErr w:type="spellStart"/>
      <w:r w:rsidRPr="00BD3E92">
        <w:rPr>
          <w:rFonts w:ascii="Arial" w:hAnsi="Arial" w:cs="Arial"/>
          <w:sz w:val="20"/>
          <w:szCs w:val="20"/>
        </w:rPr>
        <w:t>cell</w:t>
      </w:r>
      <w:proofErr w:type="spellEnd"/>
      <w:r w:rsidRPr="00BD3E92">
        <w:rPr>
          <w:rFonts w:ascii="Arial" w:hAnsi="Arial" w:cs="Arial"/>
          <w:sz w:val="20"/>
          <w:szCs w:val="20"/>
        </w:rPr>
        <w:t xml:space="preserve"> </w:t>
      </w:r>
      <w:proofErr w:type="spellStart"/>
      <w:r w:rsidRPr="00BD3E92">
        <w:rPr>
          <w:rFonts w:ascii="Arial" w:hAnsi="Arial" w:cs="Arial"/>
          <w:sz w:val="20"/>
          <w:szCs w:val="20"/>
        </w:rPr>
        <w:t>lymphoma</w:t>
      </w:r>
      <w:proofErr w:type="spellEnd"/>
      <w:r w:rsidRPr="00BD3E92">
        <w:rPr>
          <w:rFonts w:ascii="Arial" w:hAnsi="Arial" w:cs="Arial"/>
          <w:sz w:val="20"/>
          <w:szCs w:val="20"/>
        </w:rPr>
        <w:t xml:space="preserve">, MCL). Na Oddelkih za patologijo in citopatologijo Onkološkega inštituta Ljubljana diagnosticiramo večino primerov novonastalih limfomov v Sloveniji. Z vidika patogeneze in razumevanja nastanka bolezni, gre za hitro razvijajoče se področje. Poleg  preučevanja </w:t>
      </w:r>
      <w:proofErr w:type="spellStart"/>
      <w:r w:rsidRPr="00BD3E92">
        <w:rPr>
          <w:rFonts w:ascii="Arial" w:hAnsi="Arial" w:cs="Arial"/>
          <w:sz w:val="20"/>
          <w:szCs w:val="20"/>
        </w:rPr>
        <w:t>limfomskih</w:t>
      </w:r>
      <w:proofErr w:type="spellEnd"/>
      <w:r w:rsidRPr="00BD3E92">
        <w:rPr>
          <w:rFonts w:ascii="Arial" w:hAnsi="Arial" w:cs="Arial"/>
          <w:sz w:val="20"/>
          <w:szCs w:val="20"/>
        </w:rPr>
        <w:t xml:space="preserve"> celic, je zadnje čase vse bolj v ospredju analiza celic tumorskega mikrookolja (TMO), ki ima velik pomen pri nastanku limfomov predvsem zaradi interakcij med </w:t>
      </w:r>
      <w:proofErr w:type="spellStart"/>
      <w:r w:rsidRPr="00BD3E92">
        <w:rPr>
          <w:rFonts w:ascii="Arial" w:hAnsi="Arial" w:cs="Arial"/>
          <w:sz w:val="20"/>
          <w:szCs w:val="20"/>
        </w:rPr>
        <w:t>neoplastičnimi</w:t>
      </w:r>
      <w:proofErr w:type="spellEnd"/>
      <w:r w:rsidRPr="00BD3E92">
        <w:rPr>
          <w:rFonts w:ascii="Arial" w:hAnsi="Arial" w:cs="Arial"/>
          <w:sz w:val="20"/>
          <w:szCs w:val="20"/>
        </w:rPr>
        <w:t xml:space="preserve"> celicami in  celicami TMO. Pri klasičnem </w:t>
      </w:r>
      <w:proofErr w:type="spellStart"/>
      <w:r w:rsidRPr="00BD3E92">
        <w:rPr>
          <w:rFonts w:ascii="Arial" w:hAnsi="Arial" w:cs="Arial"/>
          <w:sz w:val="20"/>
          <w:szCs w:val="20"/>
        </w:rPr>
        <w:t>Hodgkinovem</w:t>
      </w:r>
      <w:proofErr w:type="spellEnd"/>
      <w:r w:rsidRPr="00BD3E92">
        <w:rPr>
          <w:rFonts w:ascii="Arial" w:hAnsi="Arial" w:cs="Arial"/>
          <w:sz w:val="20"/>
          <w:szCs w:val="20"/>
        </w:rPr>
        <w:t xml:space="preserve"> limfomu je TMO najbolj raziskano, relativno malo pa je o TMO znanega pri MCL, še posebej pri posameznih podtipih MCL , ki so pomembni za prognozo, izid zdravljenja ter iskanje novih tarč za zdravljenje. V našem raziskovalnem delu se želimo osredotočili na preučevanje sestave TMO v pri različnih podtipih MCL in preveriti  ali lahko na podlagi razlik v TMO sklepamo na prognozo bolezni. V raziskovalnem delu bomo uporabljali </w:t>
      </w:r>
      <w:proofErr w:type="spellStart"/>
      <w:r w:rsidRPr="00BD3E92">
        <w:rPr>
          <w:rFonts w:ascii="Arial" w:hAnsi="Arial" w:cs="Arial"/>
          <w:sz w:val="20"/>
          <w:szCs w:val="20"/>
        </w:rPr>
        <w:t>imunofenotipske</w:t>
      </w:r>
      <w:proofErr w:type="spellEnd"/>
      <w:r w:rsidRPr="00BD3E92">
        <w:rPr>
          <w:rFonts w:ascii="Arial" w:hAnsi="Arial" w:cs="Arial"/>
          <w:sz w:val="20"/>
          <w:szCs w:val="20"/>
        </w:rPr>
        <w:t xml:space="preserve"> in molekularne metode. Rezultate histoloških analiz bomo primerjali z rezultati pretočno </w:t>
      </w:r>
      <w:proofErr w:type="spellStart"/>
      <w:r w:rsidRPr="00BD3E92">
        <w:rPr>
          <w:rFonts w:ascii="Arial" w:hAnsi="Arial" w:cs="Arial"/>
          <w:sz w:val="20"/>
          <w:szCs w:val="20"/>
        </w:rPr>
        <w:t>citometričnih</w:t>
      </w:r>
      <w:proofErr w:type="spellEnd"/>
      <w:r w:rsidRPr="00BD3E92">
        <w:rPr>
          <w:rFonts w:ascii="Arial" w:hAnsi="Arial" w:cs="Arial"/>
          <w:sz w:val="20"/>
          <w:szCs w:val="20"/>
        </w:rPr>
        <w:t xml:space="preserve"> preiskav. Prav tako bomo poskušali ugotoviti  ali so za MCL značilne dodatne </w:t>
      </w:r>
      <w:proofErr w:type="spellStart"/>
      <w:r w:rsidRPr="00BD3E92">
        <w:rPr>
          <w:rFonts w:ascii="Arial" w:hAnsi="Arial" w:cs="Arial"/>
          <w:sz w:val="20"/>
          <w:szCs w:val="20"/>
        </w:rPr>
        <w:t>translokacije</w:t>
      </w:r>
      <w:proofErr w:type="spellEnd"/>
      <w:r w:rsidRPr="00BD3E92">
        <w:rPr>
          <w:rFonts w:ascii="Arial" w:hAnsi="Arial" w:cs="Arial"/>
          <w:sz w:val="20"/>
          <w:szCs w:val="20"/>
        </w:rPr>
        <w:t xml:space="preserve"> kot so recimo c-</w:t>
      </w:r>
      <w:proofErr w:type="spellStart"/>
      <w:r w:rsidRPr="00BD3E92">
        <w:rPr>
          <w:rFonts w:ascii="Arial" w:hAnsi="Arial" w:cs="Arial"/>
          <w:sz w:val="20"/>
          <w:szCs w:val="20"/>
        </w:rPr>
        <w:t>myc</w:t>
      </w:r>
      <w:proofErr w:type="spellEnd"/>
      <w:r w:rsidRPr="00BD3E92">
        <w:rPr>
          <w:rFonts w:ascii="Arial" w:hAnsi="Arial" w:cs="Arial"/>
          <w:sz w:val="20"/>
          <w:szCs w:val="20"/>
        </w:rPr>
        <w:t xml:space="preserve"> (</w:t>
      </w:r>
      <w:proofErr w:type="spellStart"/>
      <w:r w:rsidRPr="00BD3E92">
        <w:rPr>
          <w:rFonts w:ascii="Arial" w:hAnsi="Arial" w:cs="Arial"/>
          <w:sz w:val="20"/>
          <w:szCs w:val="20"/>
        </w:rPr>
        <w:t>takoimenovani</w:t>
      </w:r>
      <w:proofErr w:type="spellEnd"/>
      <w:r w:rsidRPr="00BD3E92">
        <w:rPr>
          <w:rFonts w:ascii="Arial" w:hAnsi="Arial" w:cs="Arial"/>
          <w:sz w:val="20"/>
          <w:szCs w:val="20"/>
        </w:rPr>
        <w:t xml:space="preserve"> »</w:t>
      </w:r>
      <w:proofErr w:type="spellStart"/>
      <w:r w:rsidRPr="00BD3E92">
        <w:rPr>
          <w:rFonts w:ascii="Arial" w:hAnsi="Arial" w:cs="Arial"/>
          <w:sz w:val="20"/>
          <w:szCs w:val="20"/>
        </w:rPr>
        <w:t>double</w:t>
      </w:r>
      <w:proofErr w:type="spellEnd"/>
      <w:r w:rsidRPr="00BD3E92">
        <w:rPr>
          <w:rFonts w:ascii="Arial" w:hAnsi="Arial" w:cs="Arial"/>
          <w:sz w:val="20"/>
          <w:szCs w:val="20"/>
        </w:rPr>
        <w:t xml:space="preserve"> hit« limfom plaščnih celic) in vpliv le teh na sestavo TMO in prognozo bolezni. Rezultati raziskave bodo pomembno vplivali na </w:t>
      </w:r>
      <w:r w:rsidRPr="00BD3E92">
        <w:rPr>
          <w:rFonts w:ascii="Arial" w:hAnsi="Arial" w:cs="Arial"/>
          <w:sz w:val="20"/>
          <w:szCs w:val="20"/>
        </w:rPr>
        <w:lastRenderedPageBreak/>
        <w:t>razumevanje nastanka MCL, njihovo nadaljnjo klasifikacijo in prinesli nova spoznanja pomembna za načrtovanje zdravljenja. Lahko bi imele tudi vpliv na spremembe v terapijskem pristopu.</w:t>
      </w:r>
    </w:p>
    <w:p w14:paraId="0A2C7876" w14:textId="6715F76B" w:rsidR="00513903" w:rsidRPr="009B75AA" w:rsidRDefault="00513903" w:rsidP="00DD4653">
      <w:pPr>
        <w:jc w:val="both"/>
        <w:outlineLvl w:val="4"/>
        <w:rPr>
          <w:rFonts w:ascii="Arial" w:hAnsi="Arial" w:cs="Arial"/>
          <w:sz w:val="20"/>
          <w:szCs w:val="20"/>
        </w:rPr>
      </w:pPr>
    </w:p>
    <w:p w14:paraId="50C1B8AF" w14:textId="32D6F23C" w:rsidR="00513903" w:rsidRDefault="00513903" w:rsidP="00DD4653">
      <w:pPr>
        <w:jc w:val="both"/>
        <w:outlineLvl w:val="4"/>
        <w:rPr>
          <w:rFonts w:ascii="Arial" w:hAnsi="Arial" w:cs="Arial"/>
          <w:sz w:val="20"/>
          <w:szCs w:val="20"/>
        </w:rPr>
      </w:pPr>
    </w:p>
    <w:p w14:paraId="4BC3BF8B" w14:textId="00A7DDB8" w:rsidR="00513903" w:rsidRPr="009B75AA" w:rsidRDefault="00513903" w:rsidP="00513903">
      <w:pPr>
        <w:pStyle w:val="ListParagraph"/>
        <w:numPr>
          <w:ilvl w:val="0"/>
          <w:numId w:val="2"/>
        </w:numPr>
        <w:jc w:val="both"/>
        <w:outlineLvl w:val="4"/>
        <w:rPr>
          <w:rFonts w:ascii="Arial" w:hAnsi="Arial" w:cs="Arial"/>
          <w:b/>
          <w:sz w:val="20"/>
          <w:szCs w:val="20"/>
        </w:rPr>
      </w:pPr>
      <w:r w:rsidRPr="009B75AA">
        <w:rPr>
          <w:rFonts w:ascii="Arial" w:hAnsi="Arial" w:cs="Arial"/>
          <w:b/>
          <w:sz w:val="20"/>
          <w:szCs w:val="20"/>
        </w:rPr>
        <w:t>prof. dr. Vesna Zadnik, dr. med. (</w:t>
      </w:r>
      <w:hyperlink r:id="rId8" w:history="1">
        <w:r w:rsidRPr="009B75AA">
          <w:rPr>
            <w:rStyle w:val="Hyperlink"/>
            <w:rFonts w:ascii="Arial" w:hAnsi="Arial" w:cs="Arial"/>
            <w:b/>
            <w:sz w:val="20"/>
            <w:szCs w:val="20"/>
          </w:rPr>
          <w:t>vzadnik@onko-i.si</w:t>
        </w:r>
      </w:hyperlink>
      <w:r w:rsidRPr="009B75AA">
        <w:rPr>
          <w:rFonts w:ascii="Arial" w:hAnsi="Arial" w:cs="Arial"/>
          <w:b/>
          <w:sz w:val="20"/>
          <w:szCs w:val="20"/>
        </w:rPr>
        <w:t>)</w:t>
      </w:r>
    </w:p>
    <w:p w14:paraId="49B7BB95" w14:textId="77777777" w:rsidR="00513903" w:rsidRDefault="00513903" w:rsidP="00513903">
      <w:pPr>
        <w:ind w:firstLine="502"/>
        <w:jc w:val="both"/>
        <w:outlineLvl w:val="4"/>
        <w:rPr>
          <w:rFonts w:ascii="Arial" w:hAnsi="Arial" w:cs="Arial"/>
          <w:b/>
          <w:bCs/>
          <w:sz w:val="20"/>
          <w:szCs w:val="20"/>
        </w:rPr>
      </w:pPr>
    </w:p>
    <w:p w14:paraId="2F980BDE" w14:textId="6F6CF555" w:rsidR="00513903" w:rsidRPr="00513903" w:rsidRDefault="00513903" w:rsidP="00513903">
      <w:pPr>
        <w:ind w:firstLine="502"/>
        <w:jc w:val="both"/>
        <w:outlineLvl w:val="4"/>
        <w:rPr>
          <w:rFonts w:ascii="Arial" w:hAnsi="Arial" w:cs="Arial"/>
          <w:b/>
          <w:bCs/>
          <w:sz w:val="20"/>
          <w:szCs w:val="20"/>
        </w:rPr>
      </w:pPr>
      <w:r w:rsidRPr="00513903">
        <w:rPr>
          <w:rFonts w:ascii="Arial" w:hAnsi="Arial" w:cs="Arial"/>
          <w:b/>
          <w:bCs/>
          <w:sz w:val="20"/>
          <w:szCs w:val="20"/>
        </w:rPr>
        <w:t>Raziskovalno področje mentor</w:t>
      </w:r>
      <w:r>
        <w:rPr>
          <w:rFonts w:ascii="Arial" w:hAnsi="Arial" w:cs="Arial"/>
          <w:b/>
          <w:bCs/>
          <w:sz w:val="20"/>
          <w:szCs w:val="20"/>
        </w:rPr>
        <w:t>ice</w:t>
      </w:r>
      <w:r w:rsidRPr="00513903">
        <w:rPr>
          <w:rFonts w:ascii="Arial" w:hAnsi="Arial" w:cs="Arial"/>
          <w:b/>
          <w:bCs/>
          <w:sz w:val="20"/>
          <w:szCs w:val="20"/>
        </w:rPr>
        <w:t xml:space="preserve">: </w:t>
      </w:r>
      <w:r w:rsidRPr="00513903">
        <w:rPr>
          <w:rFonts w:ascii="Arial" w:hAnsi="Arial" w:cs="Arial"/>
          <w:sz w:val="20"/>
          <w:szCs w:val="20"/>
        </w:rPr>
        <w:t>onkološka epidemiologija</w:t>
      </w:r>
    </w:p>
    <w:p w14:paraId="770C0B5A" w14:textId="77777777" w:rsidR="00513903" w:rsidRPr="00513903" w:rsidRDefault="00513903" w:rsidP="00513903">
      <w:pPr>
        <w:ind w:firstLine="502"/>
        <w:jc w:val="both"/>
        <w:outlineLvl w:val="4"/>
        <w:rPr>
          <w:rFonts w:ascii="Arial" w:hAnsi="Arial" w:cs="Arial"/>
          <w:b/>
          <w:bCs/>
          <w:sz w:val="20"/>
          <w:szCs w:val="20"/>
        </w:rPr>
      </w:pPr>
      <w:r w:rsidRPr="00513903">
        <w:rPr>
          <w:rFonts w:ascii="Arial" w:hAnsi="Arial" w:cs="Arial"/>
          <w:b/>
          <w:bCs/>
          <w:sz w:val="20"/>
          <w:szCs w:val="20"/>
        </w:rPr>
        <w:t xml:space="preserve">Ustanova: </w:t>
      </w:r>
      <w:r w:rsidRPr="00513903">
        <w:rPr>
          <w:rFonts w:ascii="Arial" w:hAnsi="Arial" w:cs="Arial"/>
          <w:sz w:val="20"/>
          <w:szCs w:val="20"/>
        </w:rPr>
        <w:t>Onkološki inštitut Ljubljana, sektor Epidemiologija in register raka</w:t>
      </w:r>
      <w:r w:rsidRPr="00513903">
        <w:rPr>
          <w:rFonts w:ascii="Arial" w:hAnsi="Arial" w:cs="Arial"/>
          <w:b/>
          <w:bCs/>
          <w:sz w:val="20"/>
          <w:szCs w:val="20"/>
        </w:rPr>
        <w:t>                             </w:t>
      </w:r>
    </w:p>
    <w:p w14:paraId="4CCC6B35" w14:textId="77777777" w:rsidR="00513903" w:rsidRDefault="00513903" w:rsidP="00513903">
      <w:pPr>
        <w:ind w:firstLine="502"/>
        <w:jc w:val="both"/>
        <w:outlineLvl w:val="4"/>
        <w:rPr>
          <w:rFonts w:ascii="Arial" w:hAnsi="Arial" w:cs="Arial"/>
          <w:sz w:val="20"/>
          <w:szCs w:val="20"/>
        </w:rPr>
      </w:pPr>
      <w:r w:rsidRPr="00513903">
        <w:rPr>
          <w:rFonts w:ascii="Arial" w:hAnsi="Arial" w:cs="Arial"/>
          <w:b/>
          <w:bCs/>
          <w:sz w:val="20"/>
          <w:szCs w:val="20"/>
        </w:rPr>
        <w:t xml:space="preserve">Raziskovalno področje po ARRS: </w:t>
      </w:r>
      <w:r w:rsidRPr="00513903">
        <w:rPr>
          <w:rFonts w:ascii="Arial" w:hAnsi="Arial" w:cs="Arial"/>
          <w:sz w:val="20"/>
          <w:szCs w:val="20"/>
        </w:rPr>
        <w:t>3.08 Javno zdravstvo</w:t>
      </w:r>
    </w:p>
    <w:p w14:paraId="241C7562" w14:textId="5939B3E8" w:rsidR="00513903" w:rsidRDefault="00513903" w:rsidP="00513903">
      <w:pPr>
        <w:ind w:left="502"/>
        <w:jc w:val="both"/>
        <w:outlineLvl w:val="4"/>
        <w:rPr>
          <w:rFonts w:ascii="Arial" w:hAnsi="Arial" w:cs="Arial"/>
          <w:sz w:val="20"/>
          <w:szCs w:val="20"/>
        </w:rPr>
      </w:pPr>
      <w:r w:rsidRPr="00513903">
        <w:rPr>
          <w:rFonts w:ascii="Arial" w:hAnsi="Arial" w:cs="Arial"/>
          <w:sz w:val="20"/>
          <w:szCs w:val="20"/>
        </w:rPr>
        <w:t xml:space="preserve">Raziskovanje bo potekalo v okviru projekta P3-0429 </w:t>
      </w:r>
      <w:proofErr w:type="spellStart"/>
      <w:r w:rsidRPr="00513903">
        <w:rPr>
          <w:rFonts w:ascii="Arial" w:hAnsi="Arial" w:cs="Arial"/>
          <w:sz w:val="20"/>
          <w:szCs w:val="20"/>
        </w:rPr>
        <w:t>SLORApro</w:t>
      </w:r>
      <w:proofErr w:type="spellEnd"/>
      <w:r w:rsidRPr="00513903">
        <w:rPr>
          <w:rFonts w:ascii="Arial" w:hAnsi="Arial" w:cs="Arial"/>
          <w:sz w:val="20"/>
          <w:szCs w:val="20"/>
        </w:rPr>
        <w:t xml:space="preserve">: Slovenski raziskovalni program </w:t>
      </w:r>
      <w:r>
        <w:rPr>
          <w:rFonts w:ascii="Arial" w:hAnsi="Arial" w:cs="Arial"/>
          <w:sz w:val="20"/>
          <w:szCs w:val="20"/>
        </w:rPr>
        <w:t xml:space="preserve"> </w:t>
      </w:r>
      <w:r w:rsidRPr="00513903">
        <w:rPr>
          <w:rFonts w:ascii="Arial" w:hAnsi="Arial" w:cs="Arial"/>
          <w:sz w:val="20"/>
          <w:szCs w:val="20"/>
        </w:rPr>
        <w:t>za celostno obravnavo raka.</w:t>
      </w:r>
    </w:p>
    <w:p w14:paraId="013C97EA" w14:textId="77777777" w:rsidR="00513903" w:rsidRPr="00513903" w:rsidRDefault="00513903" w:rsidP="00513903">
      <w:pPr>
        <w:ind w:firstLine="502"/>
        <w:jc w:val="both"/>
        <w:outlineLvl w:val="4"/>
        <w:rPr>
          <w:rFonts w:ascii="Arial" w:hAnsi="Arial" w:cs="Arial"/>
          <w:sz w:val="20"/>
          <w:szCs w:val="20"/>
        </w:rPr>
      </w:pPr>
    </w:p>
    <w:p w14:paraId="64B9667E" w14:textId="1194001B" w:rsidR="00513903" w:rsidRDefault="00BD3E92" w:rsidP="00513903">
      <w:pPr>
        <w:jc w:val="both"/>
        <w:outlineLvl w:val="4"/>
        <w:rPr>
          <w:rFonts w:ascii="Arial" w:hAnsi="Arial" w:cs="Arial"/>
          <w:b/>
          <w:bCs/>
          <w:sz w:val="20"/>
          <w:szCs w:val="20"/>
        </w:rPr>
      </w:pPr>
      <w:r>
        <w:rPr>
          <w:rFonts w:ascii="Arial" w:hAnsi="Arial" w:cs="Arial"/>
          <w:b/>
          <w:bCs/>
          <w:sz w:val="20"/>
          <w:szCs w:val="20"/>
        </w:rPr>
        <w:t>Raziskovalna tema</w:t>
      </w:r>
      <w:r w:rsidR="00513903" w:rsidRPr="00513903">
        <w:rPr>
          <w:rFonts w:ascii="Arial" w:hAnsi="Arial" w:cs="Arial"/>
          <w:b/>
          <w:bCs/>
          <w:sz w:val="20"/>
          <w:szCs w:val="20"/>
        </w:rPr>
        <w:t xml:space="preserve">: </w:t>
      </w:r>
    </w:p>
    <w:p w14:paraId="3F710DFC" w14:textId="77777777" w:rsidR="00513903" w:rsidRDefault="00513903" w:rsidP="00513903">
      <w:pPr>
        <w:jc w:val="both"/>
        <w:outlineLvl w:val="4"/>
        <w:rPr>
          <w:rFonts w:ascii="Arial" w:hAnsi="Arial" w:cs="Arial"/>
          <w:sz w:val="20"/>
          <w:szCs w:val="20"/>
        </w:rPr>
      </w:pPr>
    </w:p>
    <w:p w14:paraId="7B17A768" w14:textId="4C3A821C" w:rsidR="00513903" w:rsidRPr="009F4EDC" w:rsidRDefault="00513903" w:rsidP="00513903">
      <w:pPr>
        <w:jc w:val="both"/>
        <w:outlineLvl w:val="4"/>
        <w:rPr>
          <w:rFonts w:ascii="Arial" w:hAnsi="Arial" w:cs="Arial"/>
          <w:sz w:val="20"/>
          <w:szCs w:val="20"/>
        </w:rPr>
      </w:pPr>
      <w:r w:rsidRPr="00513903">
        <w:rPr>
          <w:rFonts w:ascii="Arial" w:hAnsi="Arial" w:cs="Arial"/>
          <w:sz w:val="20"/>
          <w:szCs w:val="20"/>
        </w:rPr>
        <w:t xml:space="preserve">V svojem raziskovalnem delu se bo kandidat naslonil na podatke Registra raka RS, vključil pa se bo tudi v razvoj in nadgradnjo obstoječe metodologije za zbiranje in obdelavo populacijskih podatkov onkoloških bolnikov (povezovanje epidemioloških podatkov z genetskimi in tkivnimi bankami). Ožje področje raziskovalnega dela bo razvoj in uvajanje sodobnih metod s področja onkološke genetske epidemiologije v slovenski prostor. Od kandidata se pričakuje, da bo izobraževanje nadaljeval na doktorskem študiju </w:t>
      </w:r>
      <w:proofErr w:type="spellStart"/>
      <w:r w:rsidRPr="00513903">
        <w:rPr>
          <w:rFonts w:ascii="Arial" w:hAnsi="Arial" w:cs="Arial"/>
          <w:sz w:val="20"/>
          <w:szCs w:val="20"/>
        </w:rPr>
        <w:t>biostatistike</w:t>
      </w:r>
      <w:proofErr w:type="spellEnd"/>
      <w:r w:rsidRPr="00513903">
        <w:rPr>
          <w:rFonts w:ascii="Arial" w:hAnsi="Arial" w:cs="Arial"/>
          <w:sz w:val="20"/>
          <w:szCs w:val="20"/>
        </w:rPr>
        <w:t>, pomemben del svojega raziskovalnega dela pa bo opravil v okviru naše raziskovalne skupine, ki deluje na Inštitutu za biomedicinsko informatiko. Mladi raziskovalec bo  sodeloval tudi z vodilnimi raziskovalci svojega delovnega področja v tujini, s katerimi je naša raziskovalna skupina tudi sicer v tesnih stikih. Kandidati morajo imeti interes za raziskovanje v epidemiologiji, priporočeni so dobri temelji s področja biologije človeka in matematike/statistike, poznavanje modernih informacijskih tehnologij in programiranja ter solidno znanje angleškega jezika.</w:t>
      </w:r>
    </w:p>
    <w:p w14:paraId="3EFE8661" w14:textId="45827C51" w:rsidR="00DD4653" w:rsidRDefault="00DD4653" w:rsidP="00DD4653">
      <w:pPr>
        <w:jc w:val="both"/>
        <w:outlineLvl w:val="4"/>
        <w:rPr>
          <w:rFonts w:ascii="Arial" w:hAnsi="Arial" w:cs="Arial"/>
          <w:sz w:val="20"/>
          <w:szCs w:val="20"/>
        </w:rPr>
      </w:pPr>
    </w:p>
    <w:bookmarkEnd w:id="1"/>
    <w:p w14:paraId="2688D568" w14:textId="77777777" w:rsidR="00513903" w:rsidRPr="009F4EDC" w:rsidRDefault="00513903" w:rsidP="00DD4653">
      <w:pPr>
        <w:jc w:val="both"/>
        <w:outlineLvl w:val="4"/>
        <w:rPr>
          <w:rFonts w:ascii="Arial" w:hAnsi="Arial" w:cs="Arial"/>
          <w:bCs/>
          <w:sz w:val="20"/>
          <w:szCs w:val="20"/>
        </w:rPr>
      </w:pPr>
    </w:p>
    <w:p w14:paraId="2803B73D" w14:textId="77777777" w:rsidR="007F2066" w:rsidRPr="009F4EDC" w:rsidRDefault="007F2066" w:rsidP="00BE671C">
      <w:pPr>
        <w:pStyle w:val="ListParagraph"/>
        <w:ind w:left="502"/>
        <w:jc w:val="both"/>
        <w:rPr>
          <w:rFonts w:ascii="Arial" w:hAnsi="Arial" w:cs="Arial"/>
          <w:sz w:val="20"/>
          <w:szCs w:val="20"/>
        </w:rPr>
      </w:pPr>
    </w:p>
    <w:p w14:paraId="31995CC1" w14:textId="6DD240E1" w:rsidR="008460CD" w:rsidRDefault="00E068D6" w:rsidP="00BE671C">
      <w:pPr>
        <w:pStyle w:val="naslglav"/>
        <w:numPr>
          <w:ilvl w:val="0"/>
          <w:numId w:val="1"/>
        </w:numPr>
        <w:tabs>
          <w:tab w:val="clear" w:pos="786"/>
          <w:tab w:val="num" w:pos="426"/>
        </w:tabs>
        <w:spacing w:before="0"/>
        <w:ind w:hanging="786"/>
        <w:jc w:val="both"/>
        <w:rPr>
          <w:rFonts w:ascii="Arial" w:hAnsi="Arial" w:cs="Arial"/>
          <w:color w:val="auto"/>
          <w:sz w:val="20"/>
          <w:szCs w:val="20"/>
        </w:rPr>
      </w:pPr>
      <w:r w:rsidRPr="009F4EDC">
        <w:rPr>
          <w:rFonts w:ascii="Arial" w:hAnsi="Arial" w:cs="Arial"/>
          <w:color w:val="auto"/>
          <w:sz w:val="20"/>
          <w:szCs w:val="20"/>
        </w:rPr>
        <w:t>Kandidat za mladega raziskovalca mora izpolnjevati naslednje pogoje</w:t>
      </w:r>
      <w:r w:rsidR="008460CD" w:rsidRPr="009F4EDC">
        <w:rPr>
          <w:rFonts w:ascii="Arial" w:hAnsi="Arial" w:cs="Arial"/>
          <w:color w:val="auto"/>
          <w:sz w:val="20"/>
          <w:szCs w:val="20"/>
        </w:rPr>
        <w:t>:</w:t>
      </w:r>
    </w:p>
    <w:p w14:paraId="360FED27" w14:textId="1C09BCEC" w:rsidR="00363A37" w:rsidRDefault="00363A37" w:rsidP="00363A37">
      <w:pPr>
        <w:pStyle w:val="naslglav"/>
        <w:spacing w:before="0"/>
        <w:jc w:val="both"/>
        <w:rPr>
          <w:rFonts w:ascii="Arial" w:hAnsi="Arial" w:cs="Arial"/>
          <w:color w:val="auto"/>
          <w:sz w:val="20"/>
          <w:szCs w:val="20"/>
        </w:rPr>
      </w:pPr>
    </w:p>
    <w:p w14:paraId="3CA175B6" w14:textId="064CA6F9" w:rsidR="00363A37" w:rsidRPr="00580A85" w:rsidRDefault="00397881" w:rsidP="00397881">
      <w:pPr>
        <w:pStyle w:val="naslglav"/>
        <w:numPr>
          <w:ilvl w:val="0"/>
          <w:numId w:val="2"/>
        </w:numPr>
        <w:spacing w:before="0"/>
        <w:jc w:val="both"/>
        <w:rPr>
          <w:rFonts w:ascii="Arial" w:hAnsi="Arial" w:cs="Arial"/>
          <w:b w:val="0"/>
          <w:color w:val="auto"/>
          <w:sz w:val="20"/>
          <w:szCs w:val="20"/>
        </w:rPr>
      </w:pPr>
      <w:r w:rsidRPr="00580A85">
        <w:rPr>
          <w:rFonts w:ascii="Arial" w:hAnsi="Arial" w:cs="Arial"/>
          <w:b w:val="0"/>
          <w:color w:val="auto"/>
          <w:sz w:val="20"/>
          <w:szCs w:val="20"/>
        </w:rPr>
        <w:t>še nima zaključenega doktorata znanosti oz. pridobljenega znanstvenega naslova doktor/doktorica znanosti;</w:t>
      </w:r>
    </w:p>
    <w:p w14:paraId="45AE5202" w14:textId="74A596F8" w:rsidR="00397881" w:rsidRPr="00580A85" w:rsidRDefault="00397881" w:rsidP="00397881">
      <w:pPr>
        <w:pStyle w:val="naslglav"/>
        <w:numPr>
          <w:ilvl w:val="0"/>
          <w:numId w:val="2"/>
        </w:numPr>
        <w:spacing w:before="0"/>
        <w:jc w:val="both"/>
        <w:rPr>
          <w:rFonts w:ascii="Arial" w:hAnsi="Arial" w:cs="Arial"/>
          <w:b w:val="0"/>
          <w:color w:val="auto"/>
          <w:sz w:val="20"/>
          <w:szCs w:val="20"/>
        </w:rPr>
      </w:pPr>
      <w:r w:rsidRPr="00580A85">
        <w:rPr>
          <w:rFonts w:ascii="Arial" w:hAnsi="Arial" w:cs="Arial"/>
          <w:b w:val="0"/>
          <w:color w:val="auto"/>
          <w:sz w:val="20"/>
          <w:szCs w:val="20"/>
        </w:rPr>
        <w:t>še ni bil zaposlen kot mladi raziskovalec;</w:t>
      </w:r>
    </w:p>
    <w:p w14:paraId="0F9DA66D" w14:textId="3AB7E4DA" w:rsidR="00397881" w:rsidRPr="00580A85" w:rsidRDefault="00397881" w:rsidP="00397881">
      <w:pPr>
        <w:pStyle w:val="naslglav"/>
        <w:numPr>
          <w:ilvl w:val="0"/>
          <w:numId w:val="2"/>
        </w:numPr>
        <w:spacing w:before="0"/>
        <w:jc w:val="both"/>
        <w:rPr>
          <w:rFonts w:ascii="Arial" w:hAnsi="Arial" w:cs="Arial"/>
          <w:b w:val="0"/>
          <w:color w:val="auto"/>
          <w:sz w:val="20"/>
          <w:szCs w:val="20"/>
        </w:rPr>
      </w:pPr>
      <w:r w:rsidRPr="00580A85">
        <w:rPr>
          <w:rFonts w:ascii="Arial" w:hAnsi="Arial" w:cs="Arial"/>
          <w:b w:val="0"/>
          <w:color w:val="auto"/>
          <w:sz w:val="20"/>
          <w:szCs w:val="20"/>
        </w:rPr>
        <w:t>od zaključka študijskega programa druge stopnje oziroma izobrazbe, ki ustreza ravni izobrazbe, pridobljene po študijskih programih druge stopnje, in je v skladu z zakonom, ki ureja slovensko ogrodje kvalifikacij, uvrščena na 8. raven oziroma</w:t>
      </w:r>
      <w:r w:rsidR="009F49BA" w:rsidRPr="00580A85">
        <w:rPr>
          <w:rFonts w:ascii="Arial" w:hAnsi="Arial" w:cs="Arial"/>
          <w:b w:val="0"/>
          <w:color w:val="auto"/>
          <w:sz w:val="20"/>
          <w:szCs w:val="20"/>
        </w:rPr>
        <w:t xml:space="preserve"> prijemljivega študijskega programa, doseženega v tujini, niso pretekla več kot 4 leta;</w:t>
      </w:r>
    </w:p>
    <w:p w14:paraId="3BD34268" w14:textId="2F0BAE3D" w:rsidR="009F49BA" w:rsidRPr="00580A85" w:rsidRDefault="009F49BA" w:rsidP="00397881">
      <w:pPr>
        <w:pStyle w:val="naslglav"/>
        <w:numPr>
          <w:ilvl w:val="0"/>
          <w:numId w:val="2"/>
        </w:numPr>
        <w:spacing w:before="0"/>
        <w:jc w:val="both"/>
        <w:rPr>
          <w:rFonts w:ascii="Arial" w:hAnsi="Arial" w:cs="Arial"/>
          <w:b w:val="0"/>
          <w:color w:val="auto"/>
          <w:sz w:val="20"/>
          <w:szCs w:val="20"/>
        </w:rPr>
      </w:pPr>
      <w:r w:rsidRPr="00580A85">
        <w:rPr>
          <w:rFonts w:ascii="Arial" w:hAnsi="Arial" w:cs="Arial"/>
          <w:b w:val="0"/>
          <w:color w:val="auto"/>
          <w:sz w:val="20"/>
          <w:szCs w:val="20"/>
        </w:rPr>
        <w:t>povprečna ocena vseh izpitov in vaj (brez diplome) na študijskem programu prve stopnje in študijskem programu druge stopnje vsaj 8.</w:t>
      </w:r>
    </w:p>
    <w:p w14:paraId="6388176D" w14:textId="77777777" w:rsidR="008460CD" w:rsidRPr="009F4EDC" w:rsidRDefault="008460CD" w:rsidP="00BE671C">
      <w:pPr>
        <w:pStyle w:val="alineazaodstavkom1"/>
        <w:ind w:left="567" w:hanging="283"/>
        <w:rPr>
          <w:sz w:val="20"/>
          <w:szCs w:val="20"/>
        </w:rPr>
      </w:pPr>
    </w:p>
    <w:p w14:paraId="379ABA20" w14:textId="6D092C2A" w:rsidR="009F49BA" w:rsidRDefault="009F49BA" w:rsidP="00BE671C">
      <w:pPr>
        <w:pStyle w:val="odstavek1"/>
        <w:spacing w:before="0"/>
        <w:ind w:firstLine="0"/>
        <w:rPr>
          <w:sz w:val="20"/>
          <w:szCs w:val="20"/>
        </w:rPr>
      </w:pPr>
      <w:r w:rsidRPr="002D61BC">
        <w:rPr>
          <w:sz w:val="20"/>
          <w:szCs w:val="20"/>
        </w:rPr>
        <w:t>Če je kandidat za mladega raziskovalca koristil dopust iz naslova zavarovanja za starševsko varstvo v trajanju najmanj šestih mesecev v času od zaključka študijskega programa druge stopnje oziroma študijskega programa, s katerim izpolnjuje pogoje za vpis v doktorski študijski program, se obdobje iz tretje alineje prvega odstavka temu ustrezno podaljša. Enako velja tudi v primeru odsotnosti zaradi dalj časa trajajoče bolezni, ki mora biti dokumentirano izkazana, v trajanju skupno najmanj šest mesecev.</w:t>
      </w:r>
    </w:p>
    <w:p w14:paraId="06B2861A" w14:textId="77777777" w:rsidR="009F49BA" w:rsidRPr="009F4EDC" w:rsidRDefault="009F49BA" w:rsidP="00BE671C">
      <w:pPr>
        <w:pStyle w:val="odstavek1"/>
        <w:spacing w:before="0"/>
        <w:ind w:firstLine="0"/>
        <w:rPr>
          <w:sz w:val="20"/>
          <w:szCs w:val="20"/>
        </w:rPr>
      </w:pPr>
    </w:p>
    <w:p w14:paraId="5F6893C6" w14:textId="77777777" w:rsidR="00517FFD" w:rsidRPr="009F4EDC" w:rsidRDefault="00A221D4" w:rsidP="00BE671C">
      <w:pPr>
        <w:pStyle w:val="NormalWeb"/>
        <w:spacing w:before="0"/>
        <w:jc w:val="both"/>
        <w:rPr>
          <w:rFonts w:ascii="Arial" w:hAnsi="Arial" w:cs="Arial"/>
          <w:sz w:val="20"/>
          <w:szCs w:val="20"/>
        </w:rPr>
      </w:pPr>
      <w:r w:rsidRPr="009F4EDC">
        <w:rPr>
          <w:rFonts w:ascii="Arial" w:hAnsi="Arial" w:cs="Arial"/>
          <w:sz w:val="20"/>
          <w:szCs w:val="20"/>
        </w:rPr>
        <w:t>N</w:t>
      </w:r>
      <w:r w:rsidRPr="009F4EDC">
        <w:rPr>
          <w:rFonts w:ascii="Arial" w:hAnsi="Arial" w:cs="Arial"/>
          <w:sz w:val="20"/>
          <w:szCs w:val="20"/>
          <w:lang w:val="x-none"/>
        </w:rPr>
        <w:t>e financi</w:t>
      </w:r>
      <w:r w:rsidRPr="009F4EDC">
        <w:rPr>
          <w:rFonts w:ascii="Arial" w:hAnsi="Arial" w:cs="Arial"/>
          <w:sz w:val="20"/>
          <w:szCs w:val="20"/>
        </w:rPr>
        <w:t>rajo se</w:t>
      </w:r>
      <w:r w:rsidRPr="009F4EDC">
        <w:rPr>
          <w:rFonts w:ascii="Arial" w:hAnsi="Arial" w:cs="Arial"/>
          <w:sz w:val="20"/>
          <w:szCs w:val="20"/>
          <w:lang w:val="x-none"/>
        </w:rPr>
        <w:t xml:space="preserve"> kandida</w:t>
      </w:r>
      <w:r w:rsidRPr="009F4EDC">
        <w:rPr>
          <w:rFonts w:ascii="Arial" w:hAnsi="Arial" w:cs="Arial"/>
          <w:sz w:val="20"/>
          <w:szCs w:val="20"/>
        </w:rPr>
        <w:t>ti</w:t>
      </w:r>
      <w:r w:rsidR="00517FFD" w:rsidRPr="009F4EDC">
        <w:rPr>
          <w:rFonts w:ascii="Arial" w:hAnsi="Arial" w:cs="Arial"/>
          <w:sz w:val="20"/>
          <w:szCs w:val="20"/>
          <w:lang w:val="x-none"/>
        </w:rPr>
        <w:t xml:space="preserve"> za mlade raziskovalce, ki se ob podpisu pogodbe vpisujejo</w:t>
      </w:r>
      <w:r w:rsidR="00CF7F85" w:rsidRPr="009F4EDC">
        <w:rPr>
          <w:rFonts w:ascii="Arial" w:hAnsi="Arial" w:cs="Arial"/>
          <w:sz w:val="20"/>
          <w:szCs w:val="20"/>
        </w:rPr>
        <w:t xml:space="preserve"> v dodatno leto študijskega programa tretje stopnje oziroma so navedeni status že izkoristili, kandidatov, ki so prek agencije že bili financirani v programu mladih raziskovalcev, in kandidatov, ki že imajo opravljen doktorat znanosti.</w:t>
      </w:r>
    </w:p>
    <w:p w14:paraId="49F9F9A8" w14:textId="77777777" w:rsidR="006862E2" w:rsidRPr="009F4EDC" w:rsidRDefault="006862E2" w:rsidP="00BE671C">
      <w:pPr>
        <w:pStyle w:val="NormalWeb"/>
        <w:spacing w:before="0"/>
        <w:jc w:val="both"/>
        <w:rPr>
          <w:rFonts w:ascii="Arial" w:hAnsi="Arial" w:cs="Arial"/>
          <w:sz w:val="20"/>
          <w:szCs w:val="20"/>
        </w:rPr>
      </w:pPr>
    </w:p>
    <w:p w14:paraId="15EB7CFF" w14:textId="77777777" w:rsidR="00A83A08" w:rsidRPr="009F4EDC" w:rsidRDefault="00A83A08" w:rsidP="00BE671C">
      <w:pPr>
        <w:pStyle w:val="NormalWeb"/>
        <w:spacing w:before="0"/>
        <w:jc w:val="both"/>
        <w:rPr>
          <w:rFonts w:ascii="Arial" w:hAnsi="Arial" w:cs="Arial"/>
          <w:sz w:val="20"/>
          <w:szCs w:val="20"/>
        </w:rPr>
      </w:pPr>
    </w:p>
    <w:p w14:paraId="062709BF" w14:textId="77777777" w:rsidR="0023686B" w:rsidRPr="009F4EDC" w:rsidRDefault="006862E2" w:rsidP="00BE671C">
      <w:pPr>
        <w:pStyle w:val="NormalWeb"/>
        <w:numPr>
          <w:ilvl w:val="0"/>
          <w:numId w:val="1"/>
        </w:numPr>
        <w:tabs>
          <w:tab w:val="clear" w:pos="786"/>
          <w:tab w:val="num" w:pos="426"/>
        </w:tabs>
        <w:spacing w:before="0"/>
        <w:ind w:hanging="786"/>
        <w:jc w:val="both"/>
        <w:rPr>
          <w:rFonts w:ascii="Arial" w:hAnsi="Arial" w:cs="Arial"/>
          <w:sz w:val="20"/>
          <w:szCs w:val="20"/>
        </w:rPr>
      </w:pPr>
      <w:r w:rsidRPr="009F4EDC">
        <w:rPr>
          <w:rFonts w:ascii="Arial" w:hAnsi="Arial" w:cs="Arial"/>
          <w:b/>
          <w:sz w:val="20"/>
          <w:szCs w:val="20"/>
        </w:rPr>
        <w:t>Merila za ocenjevanje kandidatov</w:t>
      </w:r>
    </w:p>
    <w:p w14:paraId="22ADA653" w14:textId="77777777" w:rsidR="00A83A08" w:rsidRPr="009F4EDC" w:rsidRDefault="00A83A08" w:rsidP="00BE671C">
      <w:pPr>
        <w:pStyle w:val="NormalWeb"/>
        <w:spacing w:before="0"/>
        <w:jc w:val="both"/>
        <w:rPr>
          <w:rFonts w:ascii="Arial" w:hAnsi="Arial" w:cs="Arial"/>
          <w:sz w:val="20"/>
          <w:szCs w:val="20"/>
        </w:rPr>
      </w:pPr>
    </w:p>
    <w:p w14:paraId="7AD291FE" w14:textId="47A60E60" w:rsidR="00F102C1" w:rsidRPr="002D61BC" w:rsidRDefault="00F102C1" w:rsidP="00BE671C">
      <w:pPr>
        <w:pStyle w:val="NormalWeb"/>
        <w:numPr>
          <w:ilvl w:val="0"/>
          <w:numId w:val="39"/>
        </w:numPr>
        <w:spacing w:before="0"/>
        <w:jc w:val="both"/>
        <w:rPr>
          <w:rFonts w:ascii="Arial" w:hAnsi="Arial" w:cs="Arial"/>
          <w:sz w:val="20"/>
          <w:szCs w:val="20"/>
        </w:rPr>
      </w:pPr>
      <w:r w:rsidRPr="002D61BC">
        <w:rPr>
          <w:rFonts w:ascii="Arial" w:hAnsi="Arial" w:cs="Arial"/>
          <w:sz w:val="20"/>
          <w:szCs w:val="20"/>
        </w:rPr>
        <w:t>povprečna ocena vseh izpitov in vaj (brez diplome) na študijskem programu prve stopnje in študijskem programu druge stopnje</w:t>
      </w:r>
      <w:r w:rsidR="005A41C1" w:rsidRPr="002D61BC">
        <w:rPr>
          <w:rFonts w:ascii="Arial" w:hAnsi="Arial" w:cs="Arial"/>
          <w:sz w:val="20"/>
          <w:szCs w:val="20"/>
        </w:rPr>
        <w:t xml:space="preserve"> vsaj 8</w:t>
      </w:r>
      <w:r w:rsidRPr="002D61BC">
        <w:rPr>
          <w:rFonts w:ascii="Arial" w:hAnsi="Arial" w:cs="Arial"/>
          <w:sz w:val="20"/>
          <w:szCs w:val="20"/>
        </w:rPr>
        <w:t xml:space="preserve">; </w:t>
      </w:r>
      <w:r w:rsidR="005A41C1" w:rsidRPr="002D61BC">
        <w:rPr>
          <w:rFonts w:ascii="Arial" w:hAnsi="Arial" w:cs="Arial"/>
          <w:sz w:val="20"/>
          <w:szCs w:val="20"/>
        </w:rPr>
        <w:t xml:space="preserve">če kandidat </w:t>
      </w:r>
      <w:r w:rsidR="008C43E9" w:rsidRPr="002D61BC">
        <w:rPr>
          <w:rFonts w:ascii="Arial" w:hAnsi="Arial" w:cs="Arial"/>
          <w:sz w:val="20"/>
          <w:szCs w:val="20"/>
        </w:rPr>
        <w:t xml:space="preserve">še </w:t>
      </w:r>
      <w:r w:rsidR="005A41C1" w:rsidRPr="002D61BC">
        <w:rPr>
          <w:rFonts w:ascii="Arial" w:hAnsi="Arial" w:cs="Arial"/>
          <w:sz w:val="20"/>
          <w:szCs w:val="20"/>
        </w:rPr>
        <w:t xml:space="preserve">ni zaključil študijskega programa druge stopnje mora imeti opravljenih najmanj  </w:t>
      </w:r>
      <w:r w:rsidRPr="002D61BC">
        <w:rPr>
          <w:rFonts w:ascii="Arial" w:hAnsi="Arial" w:cs="Arial"/>
          <w:sz w:val="20"/>
          <w:szCs w:val="20"/>
        </w:rPr>
        <w:t>80 odstotkov vseh izpitov in vaj;</w:t>
      </w:r>
    </w:p>
    <w:p w14:paraId="25E55234" w14:textId="77777777" w:rsidR="00F102C1" w:rsidRPr="009F4EDC" w:rsidRDefault="00F102C1" w:rsidP="00BE671C">
      <w:pPr>
        <w:pStyle w:val="NormalWeb"/>
        <w:numPr>
          <w:ilvl w:val="0"/>
          <w:numId w:val="39"/>
        </w:numPr>
        <w:spacing w:before="0"/>
        <w:jc w:val="both"/>
        <w:rPr>
          <w:rFonts w:ascii="Arial" w:hAnsi="Arial" w:cs="Arial"/>
          <w:sz w:val="20"/>
          <w:szCs w:val="20"/>
        </w:rPr>
      </w:pPr>
      <w:r w:rsidRPr="009F4EDC">
        <w:rPr>
          <w:rFonts w:ascii="Arial" w:hAnsi="Arial" w:cs="Arial"/>
          <w:sz w:val="20"/>
          <w:szCs w:val="20"/>
        </w:rPr>
        <w:t>vpis v študijski program tretje stopnje;</w:t>
      </w:r>
    </w:p>
    <w:p w14:paraId="698F5327" w14:textId="77777777" w:rsidR="00F102C1" w:rsidRPr="009F4EDC" w:rsidRDefault="00F102C1" w:rsidP="00BE671C">
      <w:pPr>
        <w:pStyle w:val="NormalWeb"/>
        <w:numPr>
          <w:ilvl w:val="0"/>
          <w:numId w:val="39"/>
        </w:numPr>
        <w:spacing w:before="0"/>
        <w:jc w:val="both"/>
        <w:rPr>
          <w:rFonts w:ascii="Arial" w:hAnsi="Arial" w:cs="Arial"/>
          <w:sz w:val="20"/>
          <w:szCs w:val="20"/>
        </w:rPr>
      </w:pPr>
      <w:r w:rsidRPr="009F4EDC">
        <w:rPr>
          <w:rFonts w:ascii="Arial" w:hAnsi="Arial" w:cs="Arial"/>
          <w:sz w:val="20"/>
          <w:szCs w:val="20"/>
        </w:rPr>
        <w:t>prejete nagrade oziroma priznanja;</w:t>
      </w:r>
    </w:p>
    <w:p w14:paraId="3A75FD33" w14:textId="77777777" w:rsidR="00F102C1" w:rsidRPr="009F4EDC" w:rsidRDefault="00F102C1" w:rsidP="00BE671C">
      <w:pPr>
        <w:pStyle w:val="NormalWeb"/>
        <w:numPr>
          <w:ilvl w:val="0"/>
          <w:numId w:val="39"/>
        </w:numPr>
        <w:spacing w:before="0"/>
        <w:jc w:val="both"/>
        <w:rPr>
          <w:rFonts w:ascii="Arial" w:hAnsi="Arial" w:cs="Arial"/>
          <w:sz w:val="20"/>
          <w:szCs w:val="20"/>
        </w:rPr>
      </w:pPr>
      <w:r w:rsidRPr="009F4EDC">
        <w:rPr>
          <w:rFonts w:ascii="Arial" w:hAnsi="Arial" w:cs="Arial"/>
          <w:sz w:val="20"/>
          <w:szCs w:val="20"/>
        </w:rPr>
        <w:t>objavljeni članki;</w:t>
      </w:r>
    </w:p>
    <w:p w14:paraId="5B7F54EF" w14:textId="77777777" w:rsidR="00F102C1" w:rsidRPr="009F4EDC" w:rsidRDefault="00F102C1" w:rsidP="00BE671C">
      <w:pPr>
        <w:pStyle w:val="NormalWeb"/>
        <w:numPr>
          <w:ilvl w:val="0"/>
          <w:numId w:val="39"/>
        </w:numPr>
        <w:spacing w:before="0"/>
        <w:jc w:val="both"/>
        <w:rPr>
          <w:rFonts w:ascii="Arial" w:hAnsi="Arial" w:cs="Arial"/>
          <w:sz w:val="20"/>
          <w:szCs w:val="20"/>
        </w:rPr>
      </w:pPr>
      <w:r w:rsidRPr="009F4EDC">
        <w:rPr>
          <w:rFonts w:ascii="Arial" w:hAnsi="Arial" w:cs="Arial"/>
          <w:sz w:val="20"/>
          <w:szCs w:val="20"/>
        </w:rPr>
        <w:lastRenderedPageBreak/>
        <w:t>sodelovanje pri raziskovalnem delu;</w:t>
      </w:r>
    </w:p>
    <w:p w14:paraId="3EEA32A3" w14:textId="16B5DD2F" w:rsidR="00F102C1" w:rsidRDefault="00F102C1" w:rsidP="00BE671C">
      <w:pPr>
        <w:pStyle w:val="NormalWeb"/>
        <w:numPr>
          <w:ilvl w:val="0"/>
          <w:numId w:val="39"/>
        </w:numPr>
        <w:spacing w:before="0"/>
        <w:jc w:val="both"/>
        <w:rPr>
          <w:rFonts w:ascii="Arial" w:hAnsi="Arial" w:cs="Arial"/>
          <w:sz w:val="20"/>
          <w:szCs w:val="20"/>
        </w:rPr>
      </w:pPr>
      <w:r w:rsidRPr="009F4EDC">
        <w:rPr>
          <w:rFonts w:ascii="Arial" w:hAnsi="Arial" w:cs="Arial"/>
          <w:sz w:val="20"/>
          <w:szCs w:val="20"/>
        </w:rPr>
        <w:t>ocena razgovora s kandidatom.</w:t>
      </w:r>
    </w:p>
    <w:p w14:paraId="59F3151C" w14:textId="77777777" w:rsidR="001C3A9B" w:rsidRPr="009F4EDC" w:rsidRDefault="001C3A9B" w:rsidP="001C3A9B">
      <w:pPr>
        <w:pStyle w:val="NormalWeb"/>
        <w:spacing w:before="0"/>
        <w:ind w:left="720"/>
        <w:jc w:val="both"/>
        <w:rPr>
          <w:rFonts w:ascii="Arial" w:hAnsi="Arial" w:cs="Arial"/>
          <w:sz w:val="20"/>
          <w:szCs w:val="20"/>
        </w:rPr>
      </w:pPr>
    </w:p>
    <w:p w14:paraId="48397F08" w14:textId="493AEA62" w:rsidR="00F102C1" w:rsidRDefault="00ED2734" w:rsidP="00E134F0">
      <w:pPr>
        <w:pStyle w:val="NormalWeb"/>
        <w:numPr>
          <w:ilvl w:val="0"/>
          <w:numId w:val="1"/>
        </w:numPr>
        <w:tabs>
          <w:tab w:val="clear" w:pos="786"/>
          <w:tab w:val="num" w:pos="426"/>
        </w:tabs>
        <w:spacing w:before="0"/>
        <w:ind w:hanging="786"/>
        <w:jc w:val="both"/>
        <w:rPr>
          <w:rFonts w:ascii="Arial" w:hAnsi="Arial" w:cs="Arial"/>
          <w:sz w:val="20"/>
          <w:szCs w:val="20"/>
        </w:rPr>
      </w:pPr>
      <w:r w:rsidRPr="009F4EDC">
        <w:rPr>
          <w:rFonts w:ascii="Arial" w:hAnsi="Arial" w:cs="Arial"/>
          <w:b/>
          <w:sz w:val="20"/>
          <w:szCs w:val="20"/>
        </w:rPr>
        <w:t>Čas financiranja</w:t>
      </w:r>
    </w:p>
    <w:p w14:paraId="743E97BA" w14:textId="26DAAB1A" w:rsidR="00E134F0" w:rsidRDefault="00E134F0" w:rsidP="00E134F0">
      <w:pPr>
        <w:pStyle w:val="NormalWeb"/>
        <w:spacing w:before="0"/>
        <w:jc w:val="both"/>
        <w:rPr>
          <w:rFonts w:ascii="Arial" w:hAnsi="Arial" w:cs="Arial"/>
          <w:sz w:val="20"/>
          <w:szCs w:val="20"/>
        </w:rPr>
      </w:pPr>
    </w:p>
    <w:p w14:paraId="2B4D4BD1" w14:textId="00BDF151" w:rsidR="00E134F0" w:rsidRPr="00FE5221" w:rsidRDefault="00E134F0" w:rsidP="00E134F0">
      <w:pPr>
        <w:pStyle w:val="NormalWeb"/>
        <w:spacing w:before="0"/>
        <w:jc w:val="both"/>
        <w:rPr>
          <w:rFonts w:ascii="Arial" w:hAnsi="Arial" w:cs="Arial"/>
          <w:sz w:val="20"/>
          <w:szCs w:val="20"/>
        </w:rPr>
      </w:pPr>
      <w:r w:rsidRPr="00FE5221">
        <w:rPr>
          <w:rFonts w:ascii="Arial" w:hAnsi="Arial" w:cs="Arial"/>
          <w:sz w:val="20"/>
          <w:szCs w:val="20"/>
        </w:rPr>
        <w:t>Usposabljanje mladega raziskovalca se financira do doktorata znanosti, vendar največ štiri leta. Če bo kandidat za mladega raziskovalca ob nastopu zaposlitve vpisan v drugi letnik doktorskega študijskega programa, se njegovo usposabljanje financira do doktorata znanosti, vendar največ tri leta.</w:t>
      </w:r>
    </w:p>
    <w:p w14:paraId="4E974BB4" w14:textId="77777777" w:rsidR="00E134F0" w:rsidRPr="00FE5221" w:rsidRDefault="00E134F0" w:rsidP="00BE671C">
      <w:pPr>
        <w:pStyle w:val="NormalWeb"/>
        <w:spacing w:before="0"/>
        <w:jc w:val="both"/>
        <w:rPr>
          <w:rFonts w:ascii="Arial" w:hAnsi="Arial" w:cs="Arial"/>
          <w:sz w:val="20"/>
          <w:szCs w:val="20"/>
        </w:rPr>
      </w:pPr>
    </w:p>
    <w:p w14:paraId="710CE05D" w14:textId="1D40238A" w:rsidR="00DA3F4E" w:rsidRPr="00FE5221" w:rsidRDefault="00E134F0" w:rsidP="00BE671C">
      <w:pPr>
        <w:pStyle w:val="NormalWeb"/>
        <w:spacing w:before="0"/>
        <w:jc w:val="both"/>
        <w:rPr>
          <w:rFonts w:ascii="Arial" w:hAnsi="Arial" w:cs="Arial"/>
          <w:sz w:val="20"/>
          <w:szCs w:val="20"/>
        </w:rPr>
      </w:pPr>
      <w:r w:rsidRPr="00FE5221">
        <w:rPr>
          <w:rFonts w:ascii="Arial" w:hAnsi="Arial" w:cs="Arial"/>
          <w:sz w:val="20"/>
          <w:szCs w:val="20"/>
        </w:rPr>
        <w:t>Mladi raziskovalec je v obdobju usposabljanja financiran iz sredstev PSF-O največ v obsegu 4 FTE ne glede na trajanje obdobja financiranja.</w:t>
      </w:r>
    </w:p>
    <w:p w14:paraId="40A0353B" w14:textId="77777777" w:rsidR="00E134F0" w:rsidRPr="00FE5221" w:rsidRDefault="00E134F0" w:rsidP="00BE671C">
      <w:pPr>
        <w:pStyle w:val="NormalWeb"/>
        <w:spacing w:before="0"/>
        <w:jc w:val="both"/>
        <w:rPr>
          <w:rFonts w:ascii="Arial" w:hAnsi="Arial" w:cs="Arial"/>
          <w:sz w:val="20"/>
          <w:szCs w:val="20"/>
        </w:rPr>
      </w:pPr>
    </w:p>
    <w:p w14:paraId="4B373458" w14:textId="77FF4CEF" w:rsidR="005B2903" w:rsidRPr="009F4EDC" w:rsidRDefault="00296EB5" w:rsidP="00BE671C">
      <w:pPr>
        <w:pStyle w:val="NormalWeb"/>
        <w:spacing w:before="0"/>
        <w:jc w:val="both"/>
        <w:rPr>
          <w:rFonts w:ascii="Arial" w:hAnsi="Arial" w:cs="Arial"/>
          <w:sz w:val="20"/>
          <w:szCs w:val="20"/>
        </w:rPr>
      </w:pPr>
      <w:r w:rsidRPr="00FE5221">
        <w:rPr>
          <w:rFonts w:ascii="Arial" w:hAnsi="Arial" w:cs="Arial"/>
          <w:sz w:val="20"/>
          <w:szCs w:val="20"/>
        </w:rPr>
        <w:t>Prejemnik pošlje v roku 30 dneh</w:t>
      </w:r>
      <w:r w:rsidR="0027673F" w:rsidRPr="00FE5221">
        <w:rPr>
          <w:rFonts w:ascii="Arial" w:hAnsi="Arial" w:cs="Arial"/>
          <w:sz w:val="20"/>
          <w:szCs w:val="20"/>
        </w:rPr>
        <w:t xml:space="preserve"> sporočilo ARRS podatek o uspešnem zaključku usposabljanja mladega raziskovalca ter datum pridobitve naziva doktorja znanosti.</w:t>
      </w:r>
      <w:r w:rsidR="0027673F" w:rsidRPr="009F4EDC">
        <w:rPr>
          <w:rFonts w:ascii="Arial" w:hAnsi="Arial" w:cs="Arial"/>
          <w:sz w:val="20"/>
          <w:szCs w:val="20"/>
        </w:rPr>
        <w:t xml:space="preserve"> </w:t>
      </w:r>
    </w:p>
    <w:p w14:paraId="1FDFF8E6" w14:textId="77777777" w:rsidR="00F34E28" w:rsidRPr="009F4EDC" w:rsidRDefault="00F34E28" w:rsidP="00BE671C">
      <w:pPr>
        <w:pStyle w:val="NormalWeb"/>
        <w:spacing w:before="0"/>
        <w:jc w:val="both"/>
        <w:rPr>
          <w:rFonts w:ascii="Arial" w:hAnsi="Arial" w:cs="Arial"/>
          <w:sz w:val="20"/>
          <w:szCs w:val="20"/>
        </w:rPr>
      </w:pPr>
    </w:p>
    <w:p w14:paraId="6E5C5CBA" w14:textId="30FB441B" w:rsidR="00ED2734" w:rsidRPr="009F4EDC" w:rsidRDefault="00ED2734" w:rsidP="00BE671C">
      <w:pPr>
        <w:pStyle w:val="NormalWeb"/>
        <w:spacing w:before="0"/>
        <w:jc w:val="both"/>
        <w:rPr>
          <w:rFonts w:ascii="Arial" w:hAnsi="Arial" w:cs="Arial"/>
          <w:sz w:val="20"/>
          <w:szCs w:val="20"/>
        </w:rPr>
      </w:pPr>
      <w:r w:rsidRPr="00C16AB7">
        <w:rPr>
          <w:rFonts w:ascii="Arial" w:hAnsi="Arial" w:cs="Arial"/>
          <w:sz w:val="20"/>
          <w:szCs w:val="20"/>
        </w:rPr>
        <w:t xml:space="preserve">Predvideni začetek financiranja usposabljanja mladih raziskovalcev </w:t>
      </w:r>
      <w:r w:rsidR="00824491" w:rsidRPr="00C16AB7">
        <w:rPr>
          <w:rFonts w:ascii="Arial" w:hAnsi="Arial" w:cs="Arial"/>
          <w:sz w:val="20"/>
          <w:szCs w:val="20"/>
        </w:rPr>
        <w:t>bo</w:t>
      </w:r>
      <w:r w:rsidRPr="00C16AB7">
        <w:rPr>
          <w:rFonts w:ascii="Arial" w:hAnsi="Arial" w:cs="Arial"/>
          <w:sz w:val="20"/>
          <w:szCs w:val="20"/>
        </w:rPr>
        <w:t xml:space="preserve"> 1.</w:t>
      </w:r>
      <w:r w:rsidR="00D935E8" w:rsidRPr="00C16AB7">
        <w:rPr>
          <w:rFonts w:ascii="Arial" w:hAnsi="Arial" w:cs="Arial"/>
          <w:sz w:val="20"/>
          <w:szCs w:val="20"/>
        </w:rPr>
        <w:t> </w:t>
      </w:r>
      <w:r w:rsidRPr="00C16AB7">
        <w:rPr>
          <w:rFonts w:ascii="Arial" w:hAnsi="Arial" w:cs="Arial"/>
          <w:sz w:val="20"/>
          <w:szCs w:val="20"/>
        </w:rPr>
        <w:t>oktob</w:t>
      </w:r>
      <w:r w:rsidR="00D935E8" w:rsidRPr="00C16AB7">
        <w:rPr>
          <w:rFonts w:ascii="Arial" w:hAnsi="Arial" w:cs="Arial"/>
          <w:sz w:val="20"/>
          <w:szCs w:val="20"/>
        </w:rPr>
        <w:t>e</w:t>
      </w:r>
      <w:r w:rsidRPr="00C16AB7">
        <w:rPr>
          <w:rFonts w:ascii="Arial" w:hAnsi="Arial" w:cs="Arial"/>
          <w:sz w:val="20"/>
          <w:szCs w:val="20"/>
        </w:rPr>
        <w:t>r</w:t>
      </w:r>
      <w:r w:rsidR="00D935E8" w:rsidRPr="00C16AB7">
        <w:rPr>
          <w:rFonts w:ascii="Arial" w:hAnsi="Arial" w:cs="Arial"/>
          <w:sz w:val="20"/>
          <w:szCs w:val="20"/>
        </w:rPr>
        <w:t> </w:t>
      </w:r>
      <w:r w:rsidR="00E24E07" w:rsidRPr="00C16AB7">
        <w:rPr>
          <w:rFonts w:ascii="Arial" w:hAnsi="Arial" w:cs="Arial"/>
          <w:sz w:val="20"/>
          <w:szCs w:val="20"/>
        </w:rPr>
        <w:t>20</w:t>
      </w:r>
      <w:r w:rsidR="00F44908" w:rsidRPr="00C16AB7">
        <w:rPr>
          <w:rFonts w:ascii="Arial" w:hAnsi="Arial" w:cs="Arial"/>
          <w:sz w:val="20"/>
          <w:szCs w:val="20"/>
        </w:rPr>
        <w:t>2</w:t>
      </w:r>
      <w:r w:rsidR="002423F9">
        <w:rPr>
          <w:rFonts w:ascii="Arial" w:hAnsi="Arial" w:cs="Arial"/>
          <w:sz w:val="20"/>
          <w:szCs w:val="20"/>
        </w:rPr>
        <w:t>3</w:t>
      </w:r>
      <w:r w:rsidR="00E24E07" w:rsidRPr="00C16AB7">
        <w:rPr>
          <w:rFonts w:ascii="Arial" w:hAnsi="Arial" w:cs="Arial"/>
          <w:sz w:val="20"/>
          <w:szCs w:val="20"/>
        </w:rPr>
        <w:t>, glede na proračunske možnosti</w:t>
      </w:r>
      <w:r w:rsidRPr="00C16AB7">
        <w:rPr>
          <w:rFonts w:ascii="Arial" w:hAnsi="Arial" w:cs="Arial"/>
          <w:sz w:val="20"/>
          <w:szCs w:val="20"/>
        </w:rPr>
        <w:t xml:space="preserve">. </w:t>
      </w:r>
      <w:r w:rsidR="005B2903" w:rsidRPr="00C16AB7">
        <w:rPr>
          <w:rFonts w:ascii="Arial" w:hAnsi="Arial" w:cs="Arial"/>
          <w:sz w:val="20"/>
          <w:szCs w:val="20"/>
        </w:rPr>
        <w:t xml:space="preserve">Način financiranja in drugi pogoji usposabljanja mladih raziskovalcev </w:t>
      </w:r>
      <w:r w:rsidR="00E134F0">
        <w:rPr>
          <w:rFonts w:ascii="Arial" w:hAnsi="Arial" w:cs="Arial"/>
          <w:sz w:val="20"/>
          <w:szCs w:val="20"/>
        </w:rPr>
        <w:t>so</w:t>
      </w:r>
      <w:r w:rsidR="005B2903" w:rsidRPr="00C16AB7">
        <w:rPr>
          <w:rFonts w:ascii="Arial" w:hAnsi="Arial" w:cs="Arial"/>
          <w:sz w:val="20"/>
          <w:szCs w:val="20"/>
        </w:rPr>
        <w:t xml:space="preserve"> določeni v</w:t>
      </w:r>
      <w:r w:rsidR="00EB051C" w:rsidRPr="00C16AB7">
        <w:rPr>
          <w:rFonts w:ascii="Arial" w:hAnsi="Arial" w:cs="Arial"/>
          <w:sz w:val="20"/>
          <w:szCs w:val="20"/>
        </w:rPr>
        <w:t xml:space="preserve"> internih aktih OI, </w:t>
      </w:r>
      <w:r w:rsidR="00EB051C" w:rsidRPr="009F4EDC">
        <w:rPr>
          <w:rFonts w:ascii="Arial" w:hAnsi="Arial" w:cs="Arial"/>
          <w:sz w:val="20"/>
          <w:szCs w:val="20"/>
        </w:rPr>
        <w:t>Uredbi o financiranju znanstvenoraziskovalne dejavnosti iz Proračuna Republike Slovenije (Uradni list RS, št. 35/22) in Splošnem aktu o stabilnem financiranju znanstvenoraziskovalne dejavnosti (Uradni list RS št. 87/2022</w:t>
      </w:r>
      <w:r w:rsidR="009F4EDC">
        <w:rPr>
          <w:rFonts w:ascii="Arial" w:hAnsi="Arial" w:cs="Arial"/>
          <w:sz w:val="20"/>
          <w:szCs w:val="20"/>
        </w:rPr>
        <w:t>).</w:t>
      </w:r>
    </w:p>
    <w:p w14:paraId="685E4F38" w14:textId="77777777" w:rsidR="00A00D6C" w:rsidRPr="009F4EDC" w:rsidRDefault="00A00D6C" w:rsidP="00BE671C">
      <w:pPr>
        <w:pStyle w:val="NormalWeb"/>
        <w:spacing w:before="0"/>
        <w:jc w:val="both"/>
        <w:rPr>
          <w:rFonts w:ascii="Arial" w:hAnsi="Arial" w:cs="Arial"/>
          <w:sz w:val="20"/>
          <w:szCs w:val="20"/>
        </w:rPr>
      </w:pPr>
    </w:p>
    <w:p w14:paraId="0511F6BB" w14:textId="77777777" w:rsidR="00A00D6C" w:rsidRPr="009F4EDC" w:rsidRDefault="00A00D6C" w:rsidP="00BE671C">
      <w:pPr>
        <w:pStyle w:val="NormalWeb"/>
        <w:numPr>
          <w:ilvl w:val="0"/>
          <w:numId w:val="1"/>
        </w:numPr>
        <w:tabs>
          <w:tab w:val="clear" w:pos="786"/>
          <w:tab w:val="num" w:pos="426"/>
        </w:tabs>
        <w:spacing w:before="0"/>
        <w:ind w:hanging="786"/>
        <w:jc w:val="both"/>
        <w:rPr>
          <w:rFonts w:ascii="Arial" w:hAnsi="Arial" w:cs="Arial"/>
          <w:b/>
          <w:sz w:val="20"/>
          <w:szCs w:val="20"/>
        </w:rPr>
      </w:pPr>
      <w:r w:rsidRPr="009F4EDC">
        <w:rPr>
          <w:rFonts w:ascii="Arial" w:hAnsi="Arial" w:cs="Arial"/>
          <w:b/>
          <w:sz w:val="20"/>
          <w:szCs w:val="20"/>
        </w:rPr>
        <w:t>Prijava mora vsebovati</w:t>
      </w:r>
    </w:p>
    <w:p w14:paraId="1D33202E" w14:textId="77777777" w:rsidR="00096571" w:rsidRPr="009F4EDC" w:rsidRDefault="00096571" w:rsidP="00BE671C">
      <w:pPr>
        <w:pStyle w:val="ListParagraph"/>
        <w:ind w:left="426"/>
        <w:jc w:val="both"/>
        <w:rPr>
          <w:rFonts w:ascii="Arial" w:hAnsi="Arial" w:cs="Arial"/>
          <w:sz w:val="20"/>
          <w:szCs w:val="20"/>
        </w:rPr>
      </w:pPr>
    </w:p>
    <w:p w14:paraId="4D6639AF" w14:textId="77777777" w:rsidR="006B50E7" w:rsidRPr="009F4EDC" w:rsidRDefault="00DA3F4E" w:rsidP="00BE671C">
      <w:pPr>
        <w:pStyle w:val="NormalWeb"/>
        <w:numPr>
          <w:ilvl w:val="0"/>
          <w:numId w:val="41"/>
        </w:numPr>
        <w:spacing w:before="0"/>
        <w:jc w:val="both"/>
        <w:rPr>
          <w:rFonts w:ascii="Arial" w:hAnsi="Arial" w:cs="Arial"/>
          <w:sz w:val="20"/>
          <w:szCs w:val="20"/>
        </w:rPr>
      </w:pPr>
      <w:r w:rsidRPr="009F4EDC">
        <w:rPr>
          <w:rFonts w:ascii="Arial" w:hAnsi="Arial" w:cs="Arial"/>
          <w:sz w:val="20"/>
          <w:szCs w:val="20"/>
        </w:rPr>
        <w:t>Ž</w:t>
      </w:r>
      <w:r w:rsidR="00A00D6C" w:rsidRPr="009F4EDC">
        <w:rPr>
          <w:rFonts w:ascii="Arial" w:hAnsi="Arial" w:cs="Arial"/>
          <w:sz w:val="20"/>
          <w:szCs w:val="20"/>
        </w:rPr>
        <w:t>ivljenjepis,</w:t>
      </w:r>
    </w:p>
    <w:p w14:paraId="65BFD885" w14:textId="77777777" w:rsidR="008659B7" w:rsidRPr="009F4EDC" w:rsidRDefault="00DA3F4E" w:rsidP="00BE671C">
      <w:pPr>
        <w:pStyle w:val="NormalWeb"/>
        <w:numPr>
          <w:ilvl w:val="0"/>
          <w:numId w:val="41"/>
        </w:numPr>
        <w:spacing w:before="0"/>
        <w:jc w:val="both"/>
        <w:rPr>
          <w:rFonts w:ascii="Arial" w:hAnsi="Arial" w:cs="Arial"/>
          <w:sz w:val="20"/>
          <w:szCs w:val="20"/>
        </w:rPr>
      </w:pPr>
      <w:r w:rsidRPr="009F4EDC">
        <w:rPr>
          <w:rFonts w:ascii="Arial" w:hAnsi="Arial" w:cs="Arial"/>
          <w:bCs/>
          <w:sz w:val="20"/>
          <w:szCs w:val="20"/>
        </w:rPr>
        <w:t>D</w:t>
      </w:r>
      <w:r w:rsidR="00096571" w:rsidRPr="009F4EDC">
        <w:rPr>
          <w:rFonts w:ascii="Arial" w:hAnsi="Arial" w:cs="Arial"/>
          <w:bCs/>
          <w:sz w:val="20"/>
          <w:szCs w:val="20"/>
        </w:rPr>
        <w:t>okazilo o :</w:t>
      </w:r>
    </w:p>
    <w:p w14:paraId="0BE26061" w14:textId="71D4E7BE" w:rsidR="008659B7" w:rsidRDefault="008659B7" w:rsidP="00BE671C">
      <w:pPr>
        <w:pStyle w:val="NormalWeb"/>
        <w:tabs>
          <w:tab w:val="num" w:pos="426"/>
        </w:tabs>
        <w:spacing w:before="0"/>
        <w:ind w:left="66"/>
        <w:jc w:val="both"/>
        <w:rPr>
          <w:rFonts w:ascii="Arial" w:hAnsi="Arial" w:cs="Arial"/>
          <w:sz w:val="20"/>
          <w:szCs w:val="20"/>
        </w:rPr>
      </w:pPr>
    </w:p>
    <w:p w14:paraId="63E31BCE" w14:textId="77777777" w:rsidR="00481465" w:rsidRPr="009F4EDC" w:rsidRDefault="00BE5D06" w:rsidP="00BE671C">
      <w:pPr>
        <w:pStyle w:val="NormalWeb"/>
        <w:numPr>
          <w:ilvl w:val="0"/>
          <w:numId w:val="43"/>
        </w:numPr>
        <w:spacing w:before="0"/>
        <w:jc w:val="both"/>
        <w:rPr>
          <w:rFonts w:ascii="Arial" w:hAnsi="Arial" w:cs="Arial"/>
          <w:sz w:val="20"/>
          <w:szCs w:val="20"/>
        </w:rPr>
      </w:pPr>
      <w:r w:rsidRPr="009F4EDC">
        <w:rPr>
          <w:rFonts w:ascii="Arial" w:hAnsi="Arial" w:cs="Arial"/>
          <w:sz w:val="20"/>
          <w:szCs w:val="20"/>
        </w:rPr>
        <w:t>opravljenem študijskem programu prve stopnje in študijskem programu druge stopnje</w:t>
      </w:r>
      <w:r w:rsidRPr="009F4EDC" w:rsidDel="00BE5D06">
        <w:rPr>
          <w:rFonts w:ascii="Arial" w:hAnsi="Arial" w:cs="Arial"/>
          <w:sz w:val="20"/>
          <w:szCs w:val="20"/>
        </w:rPr>
        <w:t xml:space="preserve"> </w:t>
      </w:r>
    </w:p>
    <w:p w14:paraId="1AAE8E92" w14:textId="77777777" w:rsidR="00096571" w:rsidRPr="00FE5221" w:rsidRDefault="00096571" w:rsidP="00BE671C">
      <w:pPr>
        <w:pStyle w:val="NormalWeb"/>
        <w:numPr>
          <w:ilvl w:val="0"/>
          <w:numId w:val="32"/>
        </w:numPr>
        <w:spacing w:before="0"/>
        <w:jc w:val="both"/>
        <w:rPr>
          <w:rFonts w:ascii="Arial" w:hAnsi="Arial" w:cs="Arial"/>
          <w:sz w:val="20"/>
          <w:szCs w:val="20"/>
        </w:rPr>
      </w:pPr>
      <w:r w:rsidRPr="00FE5221">
        <w:rPr>
          <w:rFonts w:ascii="Arial" w:hAnsi="Arial" w:cs="Arial"/>
          <w:i/>
          <w:iCs/>
          <w:sz w:val="20"/>
          <w:szCs w:val="20"/>
        </w:rPr>
        <w:t xml:space="preserve">za 1. stopnjo: </w:t>
      </w:r>
      <w:r w:rsidRPr="00FE5221">
        <w:rPr>
          <w:rFonts w:ascii="Arial" w:hAnsi="Arial" w:cs="Arial"/>
          <w:sz w:val="20"/>
          <w:szCs w:val="20"/>
        </w:rPr>
        <w:t>fotokopija diplome s celotno prilogo k diplomi;</w:t>
      </w:r>
    </w:p>
    <w:p w14:paraId="12CDEC71" w14:textId="77777777" w:rsidR="008E3D4E" w:rsidRPr="00FE5221" w:rsidRDefault="00096571" w:rsidP="008E3D4E">
      <w:pPr>
        <w:pStyle w:val="NormalWeb"/>
        <w:numPr>
          <w:ilvl w:val="0"/>
          <w:numId w:val="32"/>
        </w:numPr>
        <w:tabs>
          <w:tab w:val="num" w:pos="426"/>
        </w:tabs>
        <w:rPr>
          <w:rFonts w:ascii="Arial" w:hAnsi="Arial" w:cs="Arial"/>
          <w:sz w:val="20"/>
          <w:szCs w:val="20"/>
        </w:rPr>
      </w:pPr>
      <w:r w:rsidRPr="00FE5221">
        <w:rPr>
          <w:rFonts w:ascii="Arial" w:hAnsi="Arial" w:cs="Arial"/>
          <w:i/>
          <w:iCs/>
          <w:sz w:val="20"/>
          <w:szCs w:val="20"/>
        </w:rPr>
        <w:t>za 2. stopnjo</w:t>
      </w:r>
      <w:r w:rsidRPr="00FE5221">
        <w:rPr>
          <w:rFonts w:ascii="Arial" w:hAnsi="Arial" w:cs="Arial"/>
          <w:sz w:val="20"/>
          <w:szCs w:val="20"/>
        </w:rPr>
        <w:t xml:space="preserve">: fotokopija diplome s celotno prilogo </w:t>
      </w:r>
      <w:r w:rsidR="008E3D4E" w:rsidRPr="00FE5221">
        <w:rPr>
          <w:rFonts w:ascii="Arial" w:hAnsi="Arial" w:cs="Arial"/>
          <w:sz w:val="20"/>
          <w:szCs w:val="20"/>
        </w:rPr>
        <w:t>k diplomi</w:t>
      </w:r>
      <w:r w:rsidR="008E3D4E" w:rsidRPr="00FE5221">
        <w:rPr>
          <w:rFonts w:ascii="Arial" w:hAnsi="Arial" w:cs="Arial"/>
          <w:sz w:val="20"/>
          <w:szCs w:val="20"/>
          <w:vertAlign w:val="superscript"/>
        </w:rPr>
        <w:footnoteReference w:id="1"/>
      </w:r>
    </w:p>
    <w:p w14:paraId="35A03D9F" w14:textId="2881B372" w:rsidR="00481465" w:rsidRPr="009F4EDC" w:rsidRDefault="00481465" w:rsidP="008E3D4E">
      <w:pPr>
        <w:pStyle w:val="NormalWeb"/>
        <w:spacing w:before="0"/>
        <w:ind w:left="1776"/>
        <w:jc w:val="both"/>
        <w:rPr>
          <w:rFonts w:ascii="Arial" w:hAnsi="Arial" w:cs="Arial"/>
          <w:sz w:val="20"/>
          <w:szCs w:val="20"/>
        </w:rPr>
      </w:pPr>
    </w:p>
    <w:p w14:paraId="075513E3" w14:textId="77777777" w:rsidR="008659B7" w:rsidRPr="009F4EDC" w:rsidRDefault="009C79C9" w:rsidP="00196C71">
      <w:pPr>
        <w:pStyle w:val="Default"/>
        <w:ind w:firstLine="426"/>
        <w:jc w:val="both"/>
        <w:rPr>
          <w:b/>
          <w:sz w:val="20"/>
          <w:szCs w:val="20"/>
        </w:rPr>
      </w:pPr>
      <w:r w:rsidRPr="009F4EDC">
        <w:rPr>
          <w:b/>
          <w:sz w:val="20"/>
          <w:szCs w:val="20"/>
        </w:rPr>
        <w:t>in</w:t>
      </w:r>
    </w:p>
    <w:p w14:paraId="65E8A78E" w14:textId="77777777" w:rsidR="005C2CA2" w:rsidRPr="009F4EDC" w:rsidRDefault="009C79C9" w:rsidP="00BE671C">
      <w:pPr>
        <w:pStyle w:val="ListParagraph"/>
        <w:numPr>
          <w:ilvl w:val="0"/>
          <w:numId w:val="33"/>
        </w:numPr>
        <w:jc w:val="both"/>
        <w:rPr>
          <w:rFonts w:ascii="Arial" w:eastAsiaTheme="minorHAnsi" w:hAnsi="Arial" w:cs="Arial"/>
          <w:color w:val="000000"/>
          <w:sz w:val="20"/>
          <w:szCs w:val="20"/>
          <w:lang w:eastAsia="en-US"/>
        </w:rPr>
      </w:pPr>
      <w:r w:rsidRPr="009F4EDC">
        <w:rPr>
          <w:rFonts w:ascii="Arial" w:hAnsi="Arial" w:cs="Arial"/>
          <w:b/>
          <w:sz w:val="20"/>
          <w:szCs w:val="20"/>
        </w:rPr>
        <w:t>prilogo k diplomi</w:t>
      </w:r>
      <w:r w:rsidRPr="009F4EDC">
        <w:rPr>
          <w:rFonts w:ascii="Arial" w:hAnsi="Arial" w:cs="Arial"/>
          <w:sz w:val="20"/>
          <w:szCs w:val="20"/>
        </w:rPr>
        <w:t xml:space="preserve"> oziroma prilogi k diplomama, če se kandidat za mladega raziskovalca vpisuje v prvi letnik študijskega programa tretje stopnje</w:t>
      </w:r>
      <w:r w:rsidR="005C2CA2" w:rsidRPr="009F4EDC">
        <w:rPr>
          <w:rFonts w:ascii="Arial" w:hAnsi="Arial" w:cs="Arial"/>
          <w:sz w:val="20"/>
          <w:szCs w:val="20"/>
        </w:rPr>
        <w:t>,</w:t>
      </w:r>
    </w:p>
    <w:p w14:paraId="2970E65A" w14:textId="77777777" w:rsidR="005C2CA2" w:rsidRPr="009F4EDC" w:rsidRDefault="005C2CA2" w:rsidP="00BE671C">
      <w:pPr>
        <w:ind w:left="1068"/>
        <w:jc w:val="both"/>
        <w:rPr>
          <w:rFonts w:ascii="Arial" w:eastAsiaTheme="minorHAnsi" w:hAnsi="Arial" w:cs="Arial"/>
          <w:color w:val="000000"/>
          <w:sz w:val="20"/>
          <w:szCs w:val="20"/>
          <w:lang w:eastAsia="en-US"/>
        </w:rPr>
      </w:pPr>
    </w:p>
    <w:p w14:paraId="6B41D685" w14:textId="793F7590" w:rsidR="00F73B7B" w:rsidRPr="009F4EDC" w:rsidRDefault="009C79C9" w:rsidP="00BE671C">
      <w:pPr>
        <w:pStyle w:val="ListParagraph"/>
        <w:numPr>
          <w:ilvl w:val="0"/>
          <w:numId w:val="33"/>
        </w:numPr>
        <w:jc w:val="both"/>
        <w:rPr>
          <w:rFonts w:ascii="Arial" w:eastAsiaTheme="minorHAnsi" w:hAnsi="Arial" w:cs="Arial"/>
          <w:color w:val="000000"/>
          <w:sz w:val="20"/>
          <w:szCs w:val="20"/>
          <w:lang w:eastAsia="en-US"/>
        </w:rPr>
      </w:pPr>
      <w:r w:rsidRPr="009F4EDC">
        <w:rPr>
          <w:rFonts w:ascii="Arial" w:hAnsi="Arial" w:cs="Arial"/>
          <w:sz w:val="20"/>
          <w:szCs w:val="20"/>
        </w:rPr>
        <w:t xml:space="preserve">oziroma </w:t>
      </w:r>
      <w:r w:rsidRPr="009F4EDC">
        <w:rPr>
          <w:rFonts w:ascii="Arial" w:hAnsi="Arial" w:cs="Arial"/>
          <w:b/>
          <w:sz w:val="20"/>
          <w:szCs w:val="20"/>
        </w:rPr>
        <w:t>potrdilo</w:t>
      </w:r>
      <w:r w:rsidRPr="009F4EDC">
        <w:rPr>
          <w:rFonts w:ascii="Arial" w:hAnsi="Arial" w:cs="Arial"/>
          <w:sz w:val="20"/>
          <w:szCs w:val="20"/>
        </w:rPr>
        <w:t xml:space="preserve"> o opravljenih izpitih in vajah, če mlademu raziskoval</w:t>
      </w:r>
      <w:r w:rsidR="005C2CA2" w:rsidRPr="009F4EDC">
        <w:rPr>
          <w:rFonts w:ascii="Arial" w:hAnsi="Arial" w:cs="Arial"/>
          <w:sz w:val="20"/>
          <w:szCs w:val="20"/>
        </w:rPr>
        <w:t>cu diploma še ni bila podeljena</w:t>
      </w:r>
      <w:r w:rsidR="003E419D" w:rsidRPr="009F4EDC">
        <w:rPr>
          <w:rFonts w:ascii="Arial" w:hAnsi="Arial" w:cs="Arial"/>
          <w:sz w:val="20"/>
          <w:szCs w:val="20"/>
        </w:rPr>
        <w:t xml:space="preserve"> </w:t>
      </w:r>
      <w:r w:rsidR="005C2CA2" w:rsidRPr="009F4EDC">
        <w:rPr>
          <w:rFonts w:ascii="Arial" w:hAnsi="Arial" w:cs="Arial"/>
          <w:sz w:val="20"/>
          <w:szCs w:val="20"/>
        </w:rPr>
        <w:t>(Velja v primeru, ko ima kandidat</w:t>
      </w:r>
      <w:r w:rsidR="005C2CA2" w:rsidRPr="009F4EDC">
        <w:rPr>
          <w:rFonts w:ascii="Arial" w:eastAsiaTheme="minorHAnsi" w:hAnsi="Arial" w:cs="Arial"/>
          <w:color w:val="000000"/>
          <w:sz w:val="20"/>
          <w:szCs w:val="20"/>
          <w:lang w:eastAsia="en-US"/>
        </w:rPr>
        <w:t xml:space="preserve"> opravljenih najmanj 80% vseh izpitov in vaj</w:t>
      </w:r>
      <w:r w:rsidR="003E419D" w:rsidRPr="009F4EDC">
        <w:rPr>
          <w:rFonts w:ascii="Arial" w:eastAsiaTheme="minorHAnsi" w:hAnsi="Arial" w:cs="Arial"/>
          <w:color w:val="000000"/>
          <w:sz w:val="20"/>
          <w:szCs w:val="20"/>
          <w:lang w:eastAsia="en-US"/>
        </w:rPr>
        <w:t>.</w:t>
      </w:r>
      <w:r w:rsidR="005C2CA2" w:rsidRPr="009F4EDC">
        <w:rPr>
          <w:rFonts w:ascii="Arial" w:eastAsiaTheme="minorHAnsi" w:hAnsi="Arial" w:cs="Arial"/>
          <w:color w:val="000000"/>
          <w:sz w:val="20"/>
          <w:szCs w:val="20"/>
          <w:lang w:eastAsia="en-US"/>
        </w:rPr>
        <w:t xml:space="preserve"> </w:t>
      </w:r>
      <w:r w:rsidR="006B50E7" w:rsidRPr="009F4EDC">
        <w:rPr>
          <w:rFonts w:ascii="Arial" w:eastAsiaTheme="minorHAnsi" w:hAnsi="Arial" w:cs="Arial"/>
          <w:color w:val="000000"/>
          <w:sz w:val="20"/>
          <w:szCs w:val="20"/>
          <w:lang w:eastAsia="en-US"/>
        </w:rPr>
        <w:t>Pri tem mora</w:t>
      </w:r>
      <w:r w:rsidR="005C2CA2" w:rsidRPr="009F4EDC">
        <w:rPr>
          <w:rFonts w:ascii="Arial" w:eastAsiaTheme="minorHAnsi" w:hAnsi="Arial" w:cs="Arial"/>
          <w:color w:val="000000"/>
          <w:sz w:val="20"/>
          <w:szCs w:val="20"/>
          <w:lang w:eastAsia="en-US"/>
        </w:rPr>
        <w:t xml:space="preserve"> oddati </w:t>
      </w:r>
      <w:r w:rsidR="006B50E7" w:rsidRPr="009F4EDC">
        <w:rPr>
          <w:rFonts w:ascii="Arial" w:eastAsiaTheme="minorHAnsi" w:hAnsi="Arial" w:cs="Arial"/>
          <w:color w:val="000000"/>
          <w:sz w:val="20"/>
          <w:szCs w:val="20"/>
          <w:lang w:eastAsia="en-US"/>
        </w:rPr>
        <w:t xml:space="preserve">prav tako uradno </w:t>
      </w:r>
      <w:r w:rsidR="006B50E7" w:rsidRPr="009F4EDC">
        <w:rPr>
          <w:rFonts w:ascii="Arial" w:eastAsiaTheme="minorHAnsi" w:hAnsi="Arial" w:cs="Arial"/>
          <w:b/>
          <w:color w:val="000000"/>
          <w:sz w:val="20"/>
          <w:szCs w:val="20"/>
          <w:lang w:eastAsia="en-US"/>
        </w:rPr>
        <w:t>potrdilo</w:t>
      </w:r>
      <w:r w:rsidR="005C2CA2" w:rsidRPr="009F4EDC">
        <w:rPr>
          <w:rFonts w:ascii="Arial" w:eastAsiaTheme="minorHAnsi" w:hAnsi="Arial" w:cs="Arial"/>
          <w:b/>
          <w:color w:val="000000"/>
          <w:sz w:val="20"/>
          <w:szCs w:val="20"/>
          <w:lang w:eastAsia="en-US"/>
        </w:rPr>
        <w:t xml:space="preserve"> o povprečni oceni</w:t>
      </w:r>
      <w:r w:rsidR="003E419D" w:rsidRPr="009F4EDC">
        <w:rPr>
          <w:rFonts w:ascii="Arial" w:eastAsiaTheme="minorHAnsi" w:hAnsi="Arial" w:cs="Arial"/>
          <w:color w:val="000000"/>
          <w:sz w:val="20"/>
          <w:szCs w:val="20"/>
          <w:lang w:eastAsia="en-US"/>
        </w:rPr>
        <w:t>,</w:t>
      </w:r>
      <w:r w:rsidR="005C2CA2" w:rsidRPr="009F4EDC">
        <w:rPr>
          <w:rFonts w:ascii="Arial" w:eastAsiaTheme="minorHAnsi" w:hAnsi="Arial" w:cs="Arial"/>
          <w:color w:val="000000"/>
          <w:sz w:val="20"/>
          <w:szCs w:val="20"/>
          <w:lang w:eastAsia="en-US"/>
        </w:rPr>
        <w:t xml:space="preserve"> iz katerega je razvidno število vseh študijskih obveznosti in do tedaj opravljeni</w:t>
      </w:r>
      <w:r w:rsidR="006B50E7" w:rsidRPr="009F4EDC">
        <w:rPr>
          <w:rFonts w:ascii="Arial" w:eastAsiaTheme="minorHAnsi" w:hAnsi="Arial" w:cs="Arial"/>
          <w:color w:val="000000"/>
          <w:sz w:val="20"/>
          <w:szCs w:val="20"/>
          <w:lang w:eastAsia="en-US"/>
        </w:rPr>
        <w:t xml:space="preserve">h izpitov in vaj (brez diplome) </w:t>
      </w:r>
      <w:r w:rsidR="005C2CA2" w:rsidRPr="009F4EDC">
        <w:rPr>
          <w:rFonts w:ascii="Arial" w:eastAsiaTheme="minorHAnsi" w:hAnsi="Arial" w:cs="Arial"/>
          <w:color w:val="000000"/>
          <w:sz w:val="20"/>
          <w:szCs w:val="20"/>
          <w:lang w:eastAsia="en-US"/>
        </w:rPr>
        <w:t xml:space="preserve">na študijskem programu prve in študijskem programu druge stopnje ter </w:t>
      </w:r>
      <w:r w:rsidR="005C2CA2" w:rsidRPr="009F4EDC">
        <w:rPr>
          <w:rFonts w:ascii="Arial" w:eastAsiaTheme="minorHAnsi" w:hAnsi="Arial" w:cs="Arial"/>
          <w:b/>
          <w:color w:val="000000"/>
          <w:sz w:val="20"/>
          <w:szCs w:val="20"/>
          <w:lang w:eastAsia="en-US"/>
        </w:rPr>
        <w:t>pisno izjavo</w:t>
      </w:r>
      <w:r w:rsidR="005C2CA2" w:rsidRPr="009F4EDC">
        <w:rPr>
          <w:rFonts w:ascii="Arial" w:eastAsiaTheme="minorHAnsi" w:hAnsi="Arial" w:cs="Arial"/>
          <w:color w:val="000000"/>
          <w:sz w:val="20"/>
          <w:szCs w:val="20"/>
          <w:lang w:eastAsia="en-US"/>
        </w:rPr>
        <w:t>, da bo diplomiral in Onkol</w:t>
      </w:r>
      <w:r w:rsidR="003E419D" w:rsidRPr="009F4EDC">
        <w:rPr>
          <w:rFonts w:ascii="Arial" w:eastAsiaTheme="minorHAnsi" w:hAnsi="Arial" w:cs="Arial"/>
          <w:color w:val="000000"/>
          <w:sz w:val="20"/>
          <w:szCs w:val="20"/>
          <w:lang w:eastAsia="en-US"/>
        </w:rPr>
        <w:t xml:space="preserve">oškemu inštitutu </w:t>
      </w:r>
      <w:r w:rsidR="003E419D" w:rsidRPr="00C16AB7">
        <w:rPr>
          <w:rFonts w:ascii="Arial" w:eastAsiaTheme="minorHAnsi" w:hAnsi="Arial" w:cs="Arial"/>
          <w:color w:val="000000"/>
          <w:sz w:val="20"/>
          <w:szCs w:val="20"/>
          <w:lang w:eastAsia="en-US"/>
        </w:rPr>
        <w:t xml:space="preserve">do </w:t>
      </w:r>
      <w:r w:rsidR="009F4EDC" w:rsidRPr="00C16AB7">
        <w:rPr>
          <w:rFonts w:ascii="Arial" w:eastAsiaTheme="minorHAnsi" w:hAnsi="Arial" w:cs="Arial"/>
          <w:color w:val="000000"/>
          <w:sz w:val="20"/>
          <w:szCs w:val="20"/>
          <w:lang w:eastAsia="en-US"/>
        </w:rPr>
        <w:t>20</w:t>
      </w:r>
      <w:r w:rsidR="003E419D" w:rsidRPr="00C16AB7">
        <w:rPr>
          <w:rFonts w:ascii="Arial" w:eastAsiaTheme="minorHAnsi" w:hAnsi="Arial" w:cs="Arial"/>
          <w:color w:val="000000"/>
          <w:sz w:val="20"/>
          <w:szCs w:val="20"/>
          <w:lang w:eastAsia="en-US"/>
        </w:rPr>
        <w:t>. 9. 20</w:t>
      </w:r>
      <w:r w:rsidR="00FC397D" w:rsidRPr="00C16AB7">
        <w:rPr>
          <w:rFonts w:ascii="Arial" w:eastAsiaTheme="minorHAnsi" w:hAnsi="Arial" w:cs="Arial"/>
          <w:color w:val="000000"/>
          <w:sz w:val="20"/>
          <w:szCs w:val="20"/>
          <w:lang w:eastAsia="en-US"/>
        </w:rPr>
        <w:t>2</w:t>
      </w:r>
      <w:r w:rsidR="002423F9">
        <w:rPr>
          <w:rFonts w:ascii="Arial" w:eastAsiaTheme="minorHAnsi" w:hAnsi="Arial" w:cs="Arial"/>
          <w:color w:val="000000"/>
          <w:sz w:val="20"/>
          <w:szCs w:val="20"/>
          <w:lang w:eastAsia="en-US"/>
        </w:rPr>
        <w:t>3</w:t>
      </w:r>
      <w:r w:rsidR="003E419D" w:rsidRPr="00C16AB7">
        <w:rPr>
          <w:rFonts w:ascii="Arial" w:eastAsiaTheme="minorHAnsi" w:hAnsi="Arial" w:cs="Arial"/>
          <w:color w:val="000000"/>
          <w:sz w:val="20"/>
          <w:szCs w:val="20"/>
          <w:lang w:eastAsia="en-US"/>
        </w:rPr>
        <w:t xml:space="preserve"> predložiti</w:t>
      </w:r>
      <w:r w:rsidR="003E419D" w:rsidRPr="009F4EDC">
        <w:rPr>
          <w:rFonts w:ascii="Arial" w:eastAsiaTheme="minorHAnsi" w:hAnsi="Arial" w:cs="Arial"/>
          <w:color w:val="000000"/>
          <w:sz w:val="20"/>
          <w:szCs w:val="20"/>
          <w:lang w:eastAsia="en-US"/>
        </w:rPr>
        <w:t xml:space="preserve"> </w:t>
      </w:r>
      <w:r w:rsidR="005C2CA2" w:rsidRPr="009F4EDC">
        <w:rPr>
          <w:rFonts w:ascii="Arial" w:eastAsiaTheme="minorHAnsi" w:hAnsi="Arial" w:cs="Arial"/>
          <w:b/>
          <w:color w:val="000000"/>
          <w:sz w:val="20"/>
          <w:szCs w:val="20"/>
          <w:lang w:eastAsia="en-US"/>
        </w:rPr>
        <w:t>potrdilo o diplomiranju</w:t>
      </w:r>
      <w:r w:rsidR="005C2CA2" w:rsidRPr="009F4EDC">
        <w:rPr>
          <w:rFonts w:ascii="Arial" w:eastAsiaTheme="minorHAnsi" w:hAnsi="Arial" w:cs="Arial"/>
          <w:color w:val="000000"/>
          <w:sz w:val="20"/>
          <w:szCs w:val="20"/>
          <w:lang w:eastAsia="en-US"/>
        </w:rPr>
        <w:t xml:space="preserve"> in </w:t>
      </w:r>
      <w:r w:rsidR="005C2CA2" w:rsidRPr="009F4EDC">
        <w:rPr>
          <w:rFonts w:ascii="Arial" w:eastAsiaTheme="minorHAnsi" w:hAnsi="Arial" w:cs="Arial"/>
          <w:b/>
          <w:color w:val="000000"/>
          <w:sz w:val="20"/>
          <w:szCs w:val="20"/>
          <w:lang w:eastAsia="en-US"/>
        </w:rPr>
        <w:t>potrdilo o opravljenih vseh izpitih in vajah</w:t>
      </w:r>
      <w:r w:rsidR="003E419D" w:rsidRPr="009F4EDC">
        <w:rPr>
          <w:rFonts w:ascii="Arial" w:eastAsiaTheme="minorHAnsi" w:hAnsi="Arial" w:cs="Arial"/>
          <w:color w:val="000000"/>
          <w:sz w:val="20"/>
          <w:szCs w:val="20"/>
          <w:lang w:eastAsia="en-US"/>
        </w:rPr>
        <w:t>).</w:t>
      </w:r>
    </w:p>
    <w:p w14:paraId="57CFA5A0" w14:textId="77777777" w:rsidR="00F73B7B" w:rsidRPr="009F4EDC" w:rsidRDefault="00F73B7B" w:rsidP="00BE671C">
      <w:pPr>
        <w:pStyle w:val="ListParagraph"/>
        <w:jc w:val="both"/>
        <w:rPr>
          <w:rFonts w:ascii="Arial" w:hAnsi="Arial" w:cs="Arial"/>
          <w:sz w:val="20"/>
          <w:szCs w:val="20"/>
        </w:rPr>
      </w:pPr>
    </w:p>
    <w:p w14:paraId="5411C7F6" w14:textId="77777777" w:rsidR="00F73B7B" w:rsidRPr="009F4EDC" w:rsidRDefault="00F73B7B" w:rsidP="00196C71">
      <w:pPr>
        <w:ind w:left="284" w:firstLine="142"/>
        <w:jc w:val="both"/>
        <w:rPr>
          <w:rFonts w:ascii="Arial" w:eastAsiaTheme="minorHAnsi" w:hAnsi="Arial" w:cs="Arial"/>
          <w:b/>
          <w:color w:val="000000"/>
          <w:sz w:val="20"/>
          <w:szCs w:val="20"/>
          <w:lang w:eastAsia="en-US"/>
        </w:rPr>
      </w:pPr>
      <w:r w:rsidRPr="009F4EDC">
        <w:rPr>
          <w:rFonts w:ascii="Arial" w:eastAsiaTheme="minorHAnsi" w:hAnsi="Arial" w:cs="Arial"/>
          <w:b/>
          <w:color w:val="000000"/>
          <w:sz w:val="20"/>
          <w:szCs w:val="20"/>
          <w:lang w:eastAsia="en-US"/>
        </w:rPr>
        <w:t>in</w:t>
      </w:r>
    </w:p>
    <w:p w14:paraId="4931043B" w14:textId="77777777" w:rsidR="00F73B7B" w:rsidRPr="009F4EDC" w:rsidRDefault="00F73B7B" w:rsidP="00BE671C">
      <w:pPr>
        <w:jc w:val="both"/>
        <w:rPr>
          <w:rFonts w:ascii="Arial" w:eastAsiaTheme="minorHAnsi" w:hAnsi="Arial" w:cs="Arial"/>
          <w:b/>
          <w:color w:val="000000"/>
          <w:sz w:val="20"/>
          <w:szCs w:val="20"/>
          <w:lang w:eastAsia="en-US"/>
        </w:rPr>
      </w:pPr>
    </w:p>
    <w:p w14:paraId="787C196E" w14:textId="77777777" w:rsidR="009C79C9" w:rsidRPr="009F4EDC" w:rsidRDefault="00F73B7B" w:rsidP="00BE671C">
      <w:pPr>
        <w:pStyle w:val="ListParagraph"/>
        <w:numPr>
          <w:ilvl w:val="0"/>
          <w:numId w:val="45"/>
        </w:numPr>
        <w:jc w:val="both"/>
        <w:rPr>
          <w:rFonts w:ascii="Arial" w:eastAsiaTheme="minorHAnsi" w:hAnsi="Arial" w:cs="Arial"/>
          <w:color w:val="000000"/>
          <w:sz w:val="20"/>
          <w:szCs w:val="20"/>
          <w:lang w:eastAsia="en-US"/>
        </w:rPr>
      </w:pPr>
      <w:r w:rsidRPr="009F4EDC">
        <w:rPr>
          <w:rFonts w:ascii="Arial" w:hAnsi="Arial" w:cs="Arial"/>
          <w:sz w:val="20"/>
          <w:szCs w:val="20"/>
        </w:rPr>
        <w:t>potrdilo o vpisu na akreditiran doktorski študijski program v RS, če je prijavitelj že vpisan;</w:t>
      </w:r>
    </w:p>
    <w:p w14:paraId="4BE89489" w14:textId="77777777" w:rsidR="009C79C9" w:rsidRPr="009F4EDC" w:rsidRDefault="009C79C9" w:rsidP="00BE671C">
      <w:pPr>
        <w:pStyle w:val="Default"/>
        <w:jc w:val="both"/>
        <w:rPr>
          <w:color w:val="auto"/>
          <w:sz w:val="20"/>
          <w:szCs w:val="20"/>
        </w:rPr>
      </w:pPr>
    </w:p>
    <w:p w14:paraId="255125EF" w14:textId="77777777" w:rsidR="007322D3" w:rsidRPr="009F4EDC" w:rsidRDefault="009C79C9" w:rsidP="00BE671C">
      <w:pPr>
        <w:pStyle w:val="Default"/>
        <w:numPr>
          <w:ilvl w:val="0"/>
          <w:numId w:val="45"/>
        </w:numPr>
        <w:jc w:val="both"/>
        <w:rPr>
          <w:color w:val="auto"/>
          <w:sz w:val="20"/>
          <w:szCs w:val="20"/>
        </w:rPr>
      </w:pPr>
      <w:r w:rsidRPr="009F4EDC">
        <w:rPr>
          <w:color w:val="auto"/>
          <w:sz w:val="20"/>
          <w:szCs w:val="20"/>
        </w:rPr>
        <w:t xml:space="preserve">V kolikor </w:t>
      </w:r>
      <w:r w:rsidR="007322D3" w:rsidRPr="009F4EDC">
        <w:rPr>
          <w:color w:val="auto"/>
          <w:sz w:val="20"/>
          <w:szCs w:val="20"/>
        </w:rPr>
        <w:t xml:space="preserve">kandidat za mladega raziskovalca ni opravil študijskega programa prve stopnje oziroma študijskega programa druge stopnje oziroma magistrskega študija v Republiki Sloveniji, mora poslati tudi: </w:t>
      </w:r>
    </w:p>
    <w:p w14:paraId="3528FA8C" w14:textId="77777777" w:rsidR="008659B7" w:rsidRPr="009F4EDC" w:rsidRDefault="008659B7" w:rsidP="00BE671C">
      <w:pPr>
        <w:pStyle w:val="Default"/>
        <w:jc w:val="both"/>
        <w:rPr>
          <w:color w:val="auto"/>
          <w:sz w:val="20"/>
          <w:szCs w:val="20"/>
        </w:rPr>
      </w:pPr>
    </w:p>
    <w:p w14:paraId="00209399" w14:textId="4F6A5EC8" w:rsidR="00F73B7B" w:rsidRPr="009F4EDC" w:rsidRDefault="007322D3" w:rsidP="00501084">
      <w:pPr>
        <w:pStyle w:val="Default"/>
        <w:numPr>
          <w:ilvl w:val="0"/>
          <w:numId w:val="21"/>
        </w:numPr>
        <w:ind w:left="1560" w:hanging="426"/>
        <w:jc w:val="both"/>
        <w:rPr>
          <w:color w:val="auto"/>
          <w:sz w:val="20"/>
          <w:szCs w:val="20"/>
        </w:rPr>
      </w:pPr>
      <w:r w:rsidRPr="009F4EDC">
        <w:rPr>
          <w:b/>
          <w:color w:val="auto"/>
          <w:sz w:val="20"/>
          <w:szCs w:val="20"/>
        </w:rPr>
        <w:t>odločbo</w:t>
      </w:r>
      <w:r w:rsidRPr="009F4EDC">
        <w:rPr>
          <w:color w:val="auto"/>
          <w:sz w:val="20"/>
          <w:szCs w:val="20"/>
        </w:rPr>
        <w:t xml:space="preserve"> visokošolskega zavoda o priznavanju tujega izobraževanja za namen izobraževanja v Republiki Sloveniji (Če prijavitelj še nima prej omenjene odločbe, priloži </w:t>
      </w:r>
      <w:r w:rsidRPr="009F4EDC">
        <w:rPr>
          <w:b/>
          <w:color w:val="auto"/>
          <w:sz w:val="20"/>
          <w:szCs w:val="20"/>
        </w:rPr>
        <w:t>pisno izjavo</w:t>
      </w:r>
      <w:r w:rsidRPr="009F4EDC">
        <w:rPr>
          <w:color w:val="auto"/>
          <w:sz w:val="20"/>
          <w:szCs w:val="20"/>
        </w:rPr>
        <w:t>, da bo pridobil odločbo in predložil fo</w:t>
      </w:r>
      <w:r w:rsidR="005C2CA2" w:rsidRPr="009F4EDC">
        <w:rPr>
          <w:color w:val="auto"/>
          <w:sz w:val="20"/>
          <w:szCs w:val="20"/>
        </w:rPr>
        <w:t xml:space="preserve">tokopijo odločbe do </w:t>
      </w:r>
      <w:r w:rsidR="001C6CB9">
        <w:rPr>
          <w:color w:val="auto"/>
          <w:sz w:val="20"/>
          <w:szCs w:val="20"/>
        </w:rPr>
        <w:t>20</w:t>
      </w:r>
      <w:r w:rsidR="005C2CA2" w:rsidRPr="009F4EDC">
        <w:rPr>
          <w:color w:val="auto"/>
          <w:sz w:val="20"/>
          <w:szCs w:val="20"/>
        </w:rPr>
        <w:t xml:space="preserve">. 9. </w:t>
      </w:r>
      <w:r w:rsidR="009F4EDC" w:rsidRPr="009F4EDC">
        <w:rPr>
          <w:color w:val="auto"/>
          <w:sz w:val="20"/>
          <w:szCs w:val="20"/>
        </w:rPr>
        <w:t>202</w:t>
      </w:r>
      <w:r w:rsidR="001C6CB9">
        <w:rPr>
          <w:color w:val="auto"/>
          <w:sz w:val="20"/>
          <w:szCs w:val="20"/>
        </w:rPr>
        <w:t xml:space="preserve">3 </w:t>
      </w:r>
      <w:r w:rsidRPr="009F4EDC">
        <w:rPr>
          <w:color w:val="auto"/>
          <w:sz w:val="20"/>
          <w:szCs w:val="20"/>
        </w:rPr>
        <w:t xml:space="preserve">(prijavitelji naj upoštevajo, da postopek priznavanja po Zakonu o vrednotenju in priznavanju izobraževanja (Ur. l. RS, št. 87/11, 97/11 – </w:t>
      </w:r>
      <w:proofErr w:type="spellStart"/>
      <w:r w:rsidRPr="009F4EDC">
        <w:rPr>
          <w:color w:val="auto"/>
          <w:sz w:val="20"/>
          <w:szCs w:val="20"/>
        </w:rPr>
        <w:t>popr</w:t>
      </w:r>
      <w:proofErr w:type="spellEnd"/>
      <w:r w:rsidRPr="009F4EDC">
        <w:rPr>
          <w:color w:val="auto"/>
          <w:sz w:val="20"/>
          <w:szCs w:val="20"/>
        </w:rPr>
        <w:t>.</w:t>
      </w:r>
      <w:r w:rsidR="001C6CB9">
        <w:rPr>
          <w:color w:val="auto"/>
          <w:sz w:val="20"/>
          <w:szCs w:val="20"/>
        </w:rPr>
        <w:t>, 109/12</w:t>
      </w:r>
      <w:r w:rsidRPr="009F4EDC">
        <w:rPr>
          <w:color w:val="auto"/>
          <w:sz w:val="20"/>
          <w:szCs w:val="20"/>
        </w:rPr>
        <w:t>) lahko traja 2 meseca);</w:t>
      </w:r>
    </w:p>
    <w:p w14:paraId="10F31C4D" w14:textId="0025A223" w:rsidR="00F73B7B" w:rsidRPr="00581E1A" w:rsidRDefault="007322D3" w:rsidP="00581E1A">
      <w:pPr>
        <w:pStyle w:val="Default"/>
        <w:ind w:left="1560" w:hanging="426"/>
        <w:jc w:val="both"/>
        <w:rPr>
          <w:b/>
          <w:color w:val="auto"/>
          <w:sz w:val="20"/>
          <w:szCs w:val="20"/>
        </w:rPr>
      </w:pPr>
      <w:r w:rsidRPr="009F4EDC">
        <w:rPr>
          <w:b/>
          <w:color w:val="auto"/>
          <w:sz w:val="20"/>
          <w:szCs w:val="20"/>
        </w:rPr>
        <w:t>in</w:t>
      </w:r>
    </w:p>
    <w:p w14:paraId="59917FC7" w14:textId="20B3C7E4" w:rsidR="009B3779" w:rsidRPr="009F4EDC" w:rsidRDefault="007322D3" w:rsidP="00501084">
      <w:pPr>
        <w:pStyle w:val="Default"/>
        <w:numPr>
          <w:ilvl w:val="0"/>
          <w:numId w:val="21"/>
        </w:numPr>
        <w:ind w:left="1560" w:hanging="426"/>
        <w:jc w:val="both"/>
        <w:rPr>
          <w:color w:val="auto"/>
          <w:sz w:val="20"/>
          <w:szCs w:val="20"/>
        </w:rPr>
      </w:pPr>
      <w:r w:rsidRPr="009F4EDC">
        <w:rPr>
          <w:b/>
          <w:color w:val="auto"/>
          <w:sz w:val="20"/>
          <w:szCs w:val="20"/>
        </w:rPr>
        <w:lastRenderedPageBreak/>
        <w:t>pretvorbo</w:t>
      </w:r>
      <w:r w:rsidRPr="009F4EDC">
        <w:rPr>
          <w:color w:val="auto"/>
          <w:sz w:val="20"/>
          <w:szCs w:val="20"/>
        </w:rPr>
        <w:t xml:space="preserve"> povprečne ocene vseh izpitov in vaj študijskega programa prve stopnje oziroma študijskega programa druge stopnje glede na sistem ocenjevanja, ki se izvaja na visokošolskih zavodih v Republiki Sloveniji, ki jo pripravi RO, kjer se izvaja usposabljanje, upoštevaje sistem ocenjevanja v tujini opravljenega izobraževanja</w:t>
      </w:r>
    </w:p>
    <w:p w14:paraId="3DDFCBE9" w14:textId="77777777" w:rsidR="009B3779" w:rsidRPr="00C16AB7" w:rsidRDefault="009B3779" w:rsidP="00BE671C">
      <w:pPr>
        <w:pStyle w:val="Default"/>
        <w:ind w:left="1068"/>
        <w:jc w:val="both"/>
        <w:rPr>
          <w:color w:val="auto"/>
          <w:sz w:val="20"/>
          <w:szCs w:val="20"/>
        </w:rPr>
      </w:pPr>
    </w:p>
    <w:p w14:paraId="4D9E8295" w14:textId="77777777" w:rsidR="00096571" w:rsidRPr="00C16AB7" w:rsidRDefault="00096571" w:rsidP="00BE671C">
      <w:pPr>
        <w:pStyle w:val="Default"/>
        <w:jc w:val="both"/>
        <w:rPr>
          <w:color w:val="auto"/>
          <w:sz w:val="20"/>
          <w:szCs w:val="20"/>
        </w:rPr>
      </w:pPr>
    </w:p>
    <w:p w14:paraId="55047F45" w14:textId="77777777" w:rsidR="00096571" w:rsidRPr="009F4EDC" w:rsidRDefault="00096571" w:rsidP="00BE671C">
      <w:pPr>
        <w:pStyle w:val="Default"/>
        <w:jc w:val="both"/>
        <w:rPr>
          <w:color w:val="auto"/>
          <w:sz w:val="20"/>
          <w:szCs w:val="20"/>
        </w:rPr>
      </w:pPr>
      <w:r w:rsidRPr="009F4EDC">
        <w:rPr>
          <w:color w:val="auto"/>
          <w:sz w:val="20"/>
          <w:szCs w:val="20"/>
        </w:rPr>
        <w:t xml:space="preserve">Prijavitelji </w:t>
      </w:r>
      <w:r w:rsidRPr="009F4EDC">
        <w:rPr>
          <w:b/>
          <w:bCs/>
          <w:color w:val="auto"/>
          <w:sz w:val="20"/>
          <w:szCs w:val="20"/>
        </w:rPr>
        <w:t xml:space="preserve">lahko </w:t>
      </w:r>
      <w:r w:rsidRPr="009F4EDC">
        <w:rPr>
          <w:color w:val="auto"/>
          <w:sz w:val="20"/>
          <w:szCs w:val="20"/>
        </w:rPr>
        <w:t xml:space="preserve">priložijo tudi naslednje priloge: </w:t>
      </w:r>
    </w:p>
    <w:p w14:paraId="28935E8C" w14:textId="77777777" w:rsidR="00F73B7B" w:rsidRPr="009F4EDC" w:rsidRDefault="00F73B7B" w:rsidP="00BE671C">
      <w:pPr>
        <w:pStyle w:val="Default"/>
        <w:jc w:val="both"/>
        <w:rPr>
          <w:color w:val="auto"/>
          <w:sz w:val="20"/>
          <w:szCs w:val="20"/>
        </w:rPr>
      </w:pPr>
    </w:p>
    <w:p w14:paraId="389EEA97" w14:textId="77777777" w:rsidR="00096571" w:rsidRPr="009F4EDC" w:rsidRDefault="00096571" w:rsidP="00BE671C">
      <w:pPr>
        <w:pStyle w:val="Default"/>
        <w:numPr>
          <w:ilvl w:val="0"/>
          <w:numId w:val="46"/>
        </w:numPr>
        <w:spacing w:after="50"/>
        <w:jc w:val="both"/>
        <w:rPr>
          <w:color w:val="auto"/>
          <w:sz w:val="20"/>
          <w:szCs w:val="20"/>
        </w:rPr>
      </w:pPr>
      <w:r w:rsidRPr="009F4EDC">
        <w:rPr>
          <w:color w:val="auto"/>
          <w:sz w:val="20"/>
          <w:szCs w:val="20"/>
        </w:rPr>
        <w:t xml:space="preserve">dokazilo o prejeti univerzitetni Prešernovi nagradi ali Prešernovi nagradi članice oziroma tej nagradi enakovredni drugi nagradi članice; </w:t>
      </w:r>
    </w:p>
    <w:p w14:paraId="439A7281" w14:textId="77777777" w:rsidR="00FF1F03" w:rsidRPr="009F4EDC" w:rsidRDefault="00096571" w:rsidP="00BE671C">
      <w:pPr>
        <w:pStyle w:val="Default"/>
        <w:numPr>
          <w:ilvl w:val="0"/>
          <w:numId w:val="46"/>
        </w:numPr>
        <w:spacing w:after="50"/>
        <w:jc w:val="both"/>
        <w:rPr>
          <w:color w:val="auto"/>
          <w:sz w:val="20"/>
          <w:szCs w:val="20"/>
        </w:rPr>
      </w:pPr>
      <w:r w:rsidRPr="009F4EDC">
        <w:rPr>
          <w:color w:val="auto"/>
          <w:sz w:val="20"/>
          <w:szCs w:val="20"/>
        </w:rPr>
        <w:t xml:space="preserve">dokazilo o avtorstvu ali soavtorstvu znanstvenih člankov; </w:t>
      </w:r>
    </w:p>
    <w:p w14:paraId="17279BED" w14:textId="77777777" w:rsidR="008659B7" w:rsidRPr="009F4EDC" w:rsidRDefault="00096571" w:rsidP="00BE671C">
      <w:pPr>
        <w:pStyle w:val="Default"/>
        <w:numPr>
          <w:ilvl w:val="0"/>
          <w:numId w:val="46"/>
        </w:numPr>
        <w:spacing w:after="50"/>
        <w:jc w:val="both"/>
        <w:rPr>
          <w:color w:val="auto"/>
          <w:sz w:val="20"/>
          <w:szCs w:val="20"/>
        </w:rPr>
      </w:pPr>
      <w:r w:rsidRPr="009F4EDC">
        <w:rPr>
          <w:color w:val="auto"/>
          <w:sz w:val="20"/>
          <w:szCs w:val="20"/>
        </w:rPr>
        <w:t xml:space="preserve">kandidatov opis dosedanjega sodelovanja pri razvojno-raziskovalnem delu. </w:t>
      </w:r>
    </w:p>
    <w:p w14:paraId="65959D80" w14:textId="77777777" w:rsidR="00192B10" w:rsidRPr="009F4EDC" w:rsidRDefault="00192B10" w:rsidP="00BE671C">
      <w:pPr>
        <w:pStyle w:val="Default"/>
        <w:jc w:val="both"/>
        <w:rPr>
          <w:color w:val="auto"/>
          <w:sz w:val="20"/>
          <w:szCs w:val="20"/>
        </w:rPr>
      </w:pPr>
    </w:p>
    <w:p w14:paraId="37C81F80" w14:textId="77777777" w:rsidR="004D2560" w:rsidRPr="009F4EDC" w:rsidRDefault="004D2560" w:rsidP="00BE671C">
      <w:pPr>
        <w:pStyle w:val="Default"/>
        <w:jc w:val="both"/>
        <w:rPr>
          <w:color w:val="auto"/>
          <w:sz w:val="20"/>
          <w:szCs w:val="20"/>
        </w:rPr>
      </w:pPr>
    </w:p>
    <w:p w14:paraId="136D4FD6" w14:textId="77777777" w:rsidR="00096571" w:rsidRPr="009F4EDC" w:rsidRDefault="00096571" w:rsidP="00BE671C">
      <w:pPr>
        <w:pStyle w:val="Default"/>
        <w:ind w:left="426" w:hanging="426"/>
        <w:jc w:val="both"/>
        <w:rPr>
          <w:color w:val="auto"/>
          <w:sz w:val="20"/>
          <w:szCs w:val="20"/>
        </w:rPr>
      </w:pPr>
      <w:r w:rsidRPr="009F4EDC">
        <w:rPr>
          <w:b/>
          <w:bCs/>
          <w:color w:val="auto"/>
          <w:sz w:val="20"/>
          <w:szCs w:val="20"/>
        </w:rPr>
        <w:t xml:space="preserve">7. </w:t>
      </w:r>
      <w:r w:rsidR="000554B7" w:rsidRPr="009F4EDC">
        <w:rPr>
          <w:b/>
          <w:bCs/>
          <w:color w:val="auto"/>
          <w:sz w:val="20"/>
          <w:szCs w:val="20"/>
        </w:rPr>
        <w:tab/>
        <w:t xml:space="preserve">Način prijave in rok za oddajo vlog </w:t>
      </w:r>
    </w:p>
    <w:p w14:paraId="639C9284" w14:textId="77777777" w:rsidR="00096571" w:rsidRPr="009F4EDC" w:rsidRDefault="00096571" w:rsidP="00BE671C">
      <w:pPr>
        <w:pStyle w:val="Default"/>
        <w:jc w:val="both"/>
        <w:rPr>
          <w:color w:val="auto"/>
          <w:sz w:val="20"/>
          <w:szCs w:val="20"/>
        </w:rPr>
      </w:pPr>
    </w:p>
    <w:p w14:paraId="08ADC0A0" w14:textId="77777777" w:rsidR="004D2560" w:rsidRPr="009F4EDC" w:rsidRDefault="004D2560" w:rsidP="00BE671C">
      <w:pPr>
        <w:pStyle w:val="Default"/>
        <w:jc w:val="both"/>
        <w:rPr>
          <w:color w:val="auto"/>
          <w:sz w:val="20"/>
          <w:szCs w:val="20"/>
        </w:rPr>
      </w:pPr>
    </w:p>
    <w:p w14:paraId="0CC37878" w14:textId="45B70E07" w:rsidR="00D43780" w:rsidRPr="009F4EDC" w:rsidRDefault="527BA476" w:rsidP="00BE671C">
      <w:pPr>
        <w:pStyle w:val="Default"/>
        <w:jc w:val="both"/>
        <w:rPr>
          <w:color w:val="auto"/>
          <w:sz w:val="20"/>
          <w:szCs w:val="20"/>
        </w:rPr>
      </w:pPr>
      <w:r w:rsidRPr="009F4EDC">
        <w:rPr>
          <w:b/>
          <w:bCs/>
          <w:color w:val="auto"/>
          <w:sz w:val="20"/>
          <w:szCs w:val="20"/>
        </w:rPr>
        <w:t>Rok za od</w:t>
      </w:r>
      <w:r w:rsidR="00824491" w:rsidRPr="009F4EDC">
        <w:rPr>
          <w:b/>
          <w:bCs/>
          <w:color w:val="auto"/>
          <w:sz w:val="20"/>
          <w:szCs w:val="20"/>
        </w:rPr>
        <w:t>d</w:t>
      </w:r>
      <w:r w:rsidR="00670C0C" w:rsidRPr="009F4EDC">
        <w:rPr>
          <w:b/>
          <w:bCs/>
          <w:color w:val="auto"/>
          <w:sz w:val="20"/>
          <w:szCs w:val="20"/>
        </w:rPr>
        <w:t xml:space="preserve">ajo popolnih vlog </w:t>
      </w:r>
      <w:r w:rsidR="00670C0C" w:rsidRPr="00FE5221">
        <w:rPr>
          <w:b/>
          <w:bCs/>
          <w:color w:val="auto"/>
          <w:sz w:val="20"/>
          <w:szCs w:val="20"/>
        </w:rPr>
        <w:t xml:space="preserve">je </w:t>
      </w:r>
      <w:r w:rsidR="00FE5221" w:rsidRPr="00FE5221">
        <w:rPr>
          <w:b/>
          <w:bCs/>
          <w:color w:val="auto"/>
          <w:sz w:val="20"/>
          <w:szCs w:val="20"/>
        </w:rPr>
        <w:t>petek</w:t>
      </w:r>
      <w:r w:rsidR="00670C0C" w:rsidRPr="00FE5221">
        <w:rPr>
          <w:b/>
          <w:bCs/>
          <w:color w:val="auto"/>
          <w:sz w:val="20"/>
          <w:szCs w:val="20"/>
        </w:rPr>
        <w:t xml:space="preserve">, </w:t>
      </w:r>
      <w:r w:rsidR="00BD3E92">
        <w:rPr>
          <w:b/>
          <w:bCs/>
          <w:color w:val="auto"/>
          <w:sz w:val="20"/>
          <w:szCs w:val="20"/>
        </w:rPr>
        <w:t>21.7</w:t>
      </w:r>
      <w:r w:rsidR="00FE5221" w:rsidRPr="00FE5221">
        <w:rPr>
          <w:b/>
          <w:bCs/>
          <w:color w:val="auto"/>
          <w:sz w:val="20"/>
          <w:szCs w:val="20"/>
        </w:rPr>
        <w:t>. 2023</w:t>
      </w:r>
      <w:r w:rsidRPr="00FE5221">
        <w:rPr>
          <w:b/>
          <w:bCs/>
          <w:color w:val="auto"/>
          <w:sz w:val="20"/>
          <w:szCs w:val="20"/>
        </w:rPr>
        <w:t xml:space="preserve">. </w:t>
      </w:r>
      <w:r w:rsidRPr="00FE5221">
        <w:rPr>
          <w:color w:val="auto"/>
          <w:sz w:val="20"/>
          <w:szCs w:val="20"/>
        </w:rPr>
        <w:t xml:space="preserve">Vloge se pošljejo priporočeno po pošti na naslov: </w:t>
      </w:r>
      <w:r w:rsidRPr="00FE5221">
        <w:rPr>
          <w:b/>
          <w:bCs/>
          <w:color w:val="auto"/>
          <w:sz w:val="20"/>
          <w:szCs w:val="20"/>
        </w:rPr>
        <w:t>Onkološki inštitut Ljubljana, Kadrovska služba, Zaloška 2, 1000 Ljubljana,</w:t>
      </w:r>
      <w:r w:rsidRPr="00FE5221">
        <w:rPr>
          <w:color w:val="auto"/>
          <w:sz w:val="20"/>
          <w:szCs w:val="20"/>
        </w:rPr>
        <w:t xml:space="preserve"> lahko pa se oddajo tudi osebno v Kadrovsko službo Onkološkega inštituta do dne</w:t>
      </w:r>
      <w:r w:rsidR="00670C0C" w:rsidRPr="00FE5221">
        <w:rPr>
          <w:b/>
          <w:bCs/>
          <w:color w:val="auto"/>
          <w:sz w:val="20"/>
          <w:szCs w:val="20"/>
        </w:rPr>
        <w:t xml:space="preserve">, </w:t>
      </w:r>
      <w:r w:rsidR="00BD3E92">
        <w:rPr>
          <w:b/>
          <w:bCs/>
          <w:color w:val="auto"/>
          <w:sz w:val="20"/>
          <w:szCs w:val="20"/>
        </w:rPr>
        <w:t>21.7</w:t>
      </w:r>
      <w:r w:rsidR="00FE5221" w:rsidRPr="00FE5221">
        <w:rPr>
          <w:b/>
          <w:bCs/>
          <w:color w:val="auto"/>
          <w:sz w:val="20"/>
          <w:szCs w:val="20"/>
        </w:rPr>
        <w:t>. 2023</w:t>
      </w:r>
      <w:r w:rsidRPr="00FE5221">
        <w:rPr>
          <w:b/>
          <w:bCs/>
          <w:color w:val="auto"/>
          <w:sz w:val="20"/>
          <w:szCs w:val="20"/>
        </w:rPr>
        <w:t>, do 14</w:t>
      </w:r>
      <w:r w:rsidRPr="009F4EDC">
        <w:rPr>
          <w:b/>
          <w:bCs/>
          <w:color w:val="auto"/>
          <w:sz w:val="20"/>
          <w:szCs w:val="20"/>
        </w:rPr>
        <w:t>. ure</w:t>
      </w:r>
      <w:r w:rsidRPr="009F4EDC">
        <w:rPr>
          <w:color w:val="auto"/>
          <w:sz w:val="20"/>
          <w:szCs w:val="20"/>
        </w:rPr>
        <w:t xml:space="preserve">. Nepravočasne vloge bodo z obvestilom zavržene. Vloge z nepravilno označeno ovojnico ne bodo predmet izbire in bodo vrnjene pošiljatelju. </w:t>
      </w:r>
    </w:p>
    <w:p w14:paraId="41F14BDD" w14:textId="77777777" w:rsidR="00082DD0" w:rsidRPr="009F4EDC" w:rsidRDefault="00082DD0" w:rsidP="00BE671C">
      <w:pPr>
        <w:pStyle w:val="Default"/>
        <w:jc w:val="both"/>
        <w:rPr>
          <w:color w:val="auto"/>
          <w:sz w:val="20"/>
          <w:szCs w:val="20"/>
        </w:rPr>
      </w:pPr>
    </w:p>
    <w:p w14:paraId="60F846EF" w14:textId="70A3FE8D" w:rsidR="00D43780" w:rsidRPr="009F4EDC" w:rsidRDefault="527BA476" w:rsidP="00BE671C">
      <w:pPr>
        <w:pStyle w:val="Default"/>
        <w:jc w:val="both"/>
        <w:rPr>
          <w:color w:val="auto"/>
          <w:sz w:val="20"/>
          <w:szCs w:val="20"/>
        </w:rPr>
      </w:pPr>
      <w:r w:rsidRPr="009F4EDC">
        <w:rPr>
          <w:color w:val="auto"/>
          <w:sz w:val="20"/>
          <w:szCs w:val="20"/>
        </w:rPr>
        <w:t>Vloge morajo prijavitelji dostaviti v zaprti ovojnici z oznako »</w:t>
      </w:r>
      <w:r w:rsidRPr="009F4EDC">
        <w:rPr>
          <w:b/>
          <w:bCs/>
          <w:color w:val="auto"/>
          <w:sz w:val="20"/>
          <w:szCs w:val="20"/>
        </w:rPr>
        <w:t xml:space="preserve">NE ODPIRAJ – PRIJAVA« </w:t>
      </w:r>
      <w:r w:rsidRPr="009F4EDC">
        <w:rPr>
          <w:color w:val="auto"/>
          <w:sz w:val="20"/>
          <w:szCs w:val="20"/>
        </w:rPr>
        <w:t xml:space="preserve">ter </w:t>
      </w:r>
      <w:r w:rsidR="007A746F" w:rsidRPr="009F4EDC">
        <w:rPr>
          <w:b/>
          <w:bCs/>
          <w:color w:val="auto"/>
          <w:sz w:val="20"/>
          <w:szCs w:val="20"/>
        </w:rPr>
        <w:t>z oznako »J</w:t>
      </w:r>
      <w:r w:rsidRPr="009F4EDC">
        <w:rPr>
          <w:b/>
          <w:bCs/>
          <w:color w:val="auto"/>
          <w:sz w:val="20"/>
          <w:szCs w:val="20"/>
        </w:rPr>
        <w:t>avni razpis za mladega raziskovalca v letu 20</w:t>
      </w:r>
      <w:r w:rsidR="007A746F" w:rsidRPr="009F4EDC">
        <w:rPr>
          <w:b/>
          <w:bCs/>
          <w:color w:val="auto"/>
          <w:sz w:val="20"/>
          <w:szCs w:val="20"/>
        </w:rPr>
        <w:t>2</w:t>
      </w:r>
      <w:r w:rsidR="00126994">
        <w:rPr>
          <w:b/>
          <w:bCs/>
          <w:color w:val="auto"/>
          <w:sz w:val="20"/>
          <w:szCs w:val="20"/>
        </w:rPr>
        <w:t>3</w:t>
      </w:r>
      <w:r w:rsidRPr="009F4EDC">
        <w:rPr>
          <w:b/>
          <w:bCs/>
          <w:color w:val="auto"/>
          <w:sz w:val="20"/>
          <w:szCs w:val="20"/>
        </w:rPr>
        <w:t>, ime in priimek mentorja ter ime in priimek prijavitelja«</w:t>
      </w:r>
      <w:r w:rsidRPr="009F4EDC">
        <w:rPr>
          <w:color w:val="auto"/>
          <w:sz w:val="20"/>
          <w:szCs w:val="20"/>
        </w:rPr>
        <w:t xml:space="preserve">. </w:t>
      </w:r>
    </w:p>
    <w:p w14:paraId="2FC61D03" w14:textId="77777777" w:rsidR="00336705" w:rsidRPr="009F4EDC" w:rsidRDefault="527BA476" w:rsidP="00BE671C">
      <w:pPr>
        <w:pStyle w:val="NormalWeb"/>
        <w:jc w:val="both"/>
        <w:rPr>
          <w:rFonts w:ascii="Arial" w:hAnsi="Arial" w:cs="Arial"/>
          <w:sz w:val="20"/>
          <w:szCs w:val="20"/>
        </w:rPr>
      </w:pPr>
      <w:r w:rsidRPr="009F4EDC">
        <w:rPr>
          <w:rFonts w:ascii="Arial" w:hAnsi="Arial" w:cs="Arial"/>
          <w:sz w:val="20"/>
          <w:szCs w:val="20"/>
        </w:rPr>
        <w:t>Izbor kandidatov, ki se prijavijo na javni razpis Onkološkega inštituta, opravi inštitut v soglasju z izbranim mentorjem. Mentor preveri izpolnjevanje pogojev kandidatov ter jih pisno oceni glede na postavljena merila za ocenjevanje.</w:t>
      </w:r>
    </w:p>
    <w:p w14:paraId="5E53BBED" w14:textId="65CCF4AB" w:rsidR="00336705" w:rsidRPr="00C16AB7" w:rsidRDefault="527BA476" w:rsidP="00BE671C">
      <w:pPr>
        <w:pStyle w:val="NormalWeb"/>
        <w:jc w:val="both"/>
        <w:rPr>
          <w:rFonts w:ascii="Arial" w:hAnsi="Arial" w:cs="Arial"/>
          <w:sz w:val="20"/>
          <w:szCs w:val="20"/>
        </w:rPr>
      </w:pPr>
      <w:r w:rsidRPr="009F4EDC">
        <w:rPr>
          <w:rFonts w:ascii="Arial" w:hAnsi="Arial" w:cs="Arial"/>
          <w:sz w:val="20"/>
          <w:szCs w:val="20"/>
        </w:rPr>
        <w:t xml:space="preserve">Onkološki inštitut Ljubljana bo sklenil delovno razmerje z izbranim mladim raziskovalcem za določen čas usposabljanja za pridobitev doktorata znanosti, v skladu z določbami </w:t>
      </w:r>
      <w:r w:rsidRPr="00FE5221">
        <w:rPr>
          <w:rFonts w:ascii="Arial" w:hAnsi="Arial" w:cs="Arial"/>
          <w:sz w:val="20"/>
          <w:szCs w:val="20"/>
        </w:rPr>
        <w:t>Pravilnika</w:t>
      </w:r>
      <w:r w:rsidR="001C6CB9" w:rsidRPr="00FE5221">
        <w:rPr>
          <w:rFonts w:ascii="Arial" w:hAnsi="Arial" w:cs="Arial"/>
          <w:sz w:val="20"/>
          <w:szCs w:val="20"/>
        </w:rPr>
        <w:t xml:space="preserve"> o mladih raziskovalcih in njihovih mentorjih na OI</w:t>
      </w:r>
      <w:r w:rsidRPr="00FE5221">
        <w:rPr>
          <w:rFonts w:ascii="Arial" w:hAnsi="Arial" w:cs="Arial"/>
          <w:sz w:val="20"/>
          <w:szCs w:val="20"/>
        </w:rPr>
        <w:t>.</w:t>
      </w:r>
    </w:p>
    <w:p w14:paraId="4D5D6A02" w14:textId="77777777" w:rsidR="00336705" w:rsidRPr="00C16AB7" w:rsidRDefault="00336705" w:rsidP="00BE671C">
      <w:pPr>
        <w:pStyle w:val="Default"/>
        <w:jc w:val="both"/>
        <w:rPr>
          <w:color w:val="auto"/>
          <w:sz w:val="20"/>
          <w:szCs w:val="20"/>
        </w:rPr>
      </w:pPr>
    </w:p>
    <w:p w14:paraId="13B8B2AF" w14:textId="77777777" w:rsidR="00096571" w:rsidRPr="009F4EDC" w:rsidRDefault="527BA476" w:rsidP="00BE671C">
      <w:pPr>
        <w:pStyle w:val="Default"/>
        <w:jc w:val="both"/>
        <w:rPr>
          <w:color w:val="auto"/>
          <w:sz w:val="20"/>
          <w:szCs w:val="20"/>
        </w:rPr>
      </w:pPr>
      <w:r w:rsidRPr="009F4EDC">
        <w:rPr>
          <w:color w:val="auto"/>
          <w:sz w:val="20"/>
          <w:szCs w:val="20"/>
        </w:rPr>
        <w:t xml:space="preserve">Prijavitelji so dolžni spremljati vsa obvestila, informacije in navodila v zvezi s predmetnim razpisom, ki jih Onkološki inštitut objavi na svojem spletnem naslovu: www.onko-i.si, ter ta obvestila, informacije in navodila upoštevati kot sestavni del javnega razpisa. </w:t>
      </w:r>
    </w:p>
    <w:p w14:paraId="2FABA2E4" w14:textId="77777777" w:rsidR="00096571" w:rsidRPr="009F4EDC" w:rsidRDefault="527BA476" w:rsidP="00BE671C">
      <w:pPr>
        <w:pStyle w:val="Default"/>
        <w:jc w:val="both"/>
        <w:rPr>
          <w:color w:val="auto"/>
          <w:sz w:val="20"/>
          <w:szCs w:val="20"/>
        </w:rPr>
      </w:pPr>
      <w:r w:rsidRPr="009F4EDC">
        <w:rPr>
          <w:i/>
          <w:iCs/>
          <w:color w:val="auto"/>
          <w:sz w:val="20"/>
          <w:szCs w:val="20"/>
        </w:rPr>
        <w:t xml:space="preserve">Tujci lahko izpolnjujejo prijavo v angleškem jeziku. </w:t>
      </w:r>
    </w:p>
    <w:p w14:paraId="6694CAF5" w14:textId="77777777" w:rsidR="00D43780" w:rsidRPr="009F4EDC" w:rsidRDefault="00D43780" w:rsidP="00BE671C">
      <w:pPr>
        <w:pStyle w:val="Default"/>
        <w:jc w:val="both"/>
        <w:rPr>
          <w:b/>
          <w:bCs/>
          <w:color w:val="auto"/>
          <w:sz w:val="20"/>
          <w:szCs w:val="20"/>
        </w:rPr>
      </w:pPr>
    </w:p>
    <w:p w14:paraId="753B19CD" w14:textId="77777777" w:rsidR="004D2560" w:rsidRPr="009F4EDC" w:rsidRDefault="004D2560" w:rsidP="00BE671C">
      <w:pPr>
        <w:pStyle w:val="Default"/>
        <w:jc w:val="both"/>
        <w:rPr>
          <w:b/>
          <w:bCs/>
          <w:color w:val="auto"/>
          <w:sz w:val="20"/>
          <w:szCs w:val="20"/>
        </w:rPr>
      </w:pPr>
    </w:p>
    <w:p w14:paraId="7759D6E3" w14:textId="77777777" w:rsidR="00096571" w:rsidRPr="009F4EDC" w:rsidRDefault="00096571" w:rsidP="00BE671C">
      <w:pPr>
        <w:pStyle w:val="Default"/>
        <w:ind w:left="426" w:hanging="426"/>
        <w:jc w:val="both"/>
        <w:rPr>
          <w:color w:val="auto"/>
          <w:sz w:val="20"/>
          <w:szCs w:val="20"/>
        </w:rPr>
      </w:pPr>
      <w:r w:rsidRPr="009F4EDC">
        <w:rPr>
          <w:b/>
          <w:bCs/>
          <w:color w:val="auto"/>
          <w:sz w:val="20"/>
          <w:szCs w:val="20"/>
        </w:rPr>
        <w:t xml:space="preserve">8. </w:t>
      </w:r>
      <w:r w:rsidR="000554B7" w:rsidRPr="009F4EDC">
        <w:rPr>
          <w:b/>
          <w:bCs/>
          <w:color w:val="auto"/>
          <w:sz w:val="20"/>
          <w:szCs w:val="20"/>
        </w:rPr>
        <w:tab/>
        <w:t xml:space="preserve">Odpiranje vlog </w:t>
      </w:r>
    </w:p>
    <w:p w14:paraId="4C95C7C3" w14:textId="77777777" w:rsidR="00096571" w:rsidRPr="009F4EDC" w:rsidRDefault="00096571" w:rsidP="00BE671C">
      <w:pPr>
        <w:pStyle w:val="Default"/>
        <w:jc w:val="both"/>
        <w:rPr>
          <w:color w:val="auto"/>
          <w:sz w:val="20"/>
          <w:szCs w:val="20"/>
        </w:rPr>
      </w:pPr>
    </w:p>
    <w:p w14:paraId="291D6313" w14:textId="77777777" w:rsidR="00096571" w:rsidRPr="009F4EDC" w:rsidRDefault="527BA476" w:rsidP="00BE671C">
      <w:pPr>
        <w:pStyle w:val="Default"/>
        <w:jc w:val="both"/>
        <w:rPr>
          <w:color w:val="auto"/>
          <w:sz w:val="20"/>
          <w:szCs w:val="20"/>
        </w:rPr>
      </w:pPr>
      <w:r w:rsidRPr="009F4EDC">
        <w:rPr>
          <w:color w:val="auto"/>
          <w:sz w:val="20"/>
          <w:szCs w:val="20"/>
        </w:rPr>
        <w:t xml:space="preserve">Odpiranje vlog zaradi pričakovanega večjega števila vlog ne bo javno. Odpiranje vlog se izvede v prostorih Onkološkega inštituta v petih delovnih dneh od izteka roka za oddajo vlog. </w:t>
      </w:r>
    </w:p>
    <w:p w14:paraId="676EA492" w14:textId="77777777" w:rsidR="00096571" w:rsidRPr="009F4EDC" w:rsidRDefault="527BA476" w:rsidP="00BE671C">
      <w:pPr>
        <w:pStyle w:val="Default"/>
        <w:jc w:val="both"/>
        <w:rPr>
          <w:color w:val="auto"/>
          <w:sz w:val="20"/>
          <w:szCs w:val="20"/>
        </w:rPr>
      </w:pPr>
      <w:r w:rsidRPr="009F4EDC">
        <w:rPr>
          <w:color w:val="auto"/>
          <w:sz w:val="20"/>
          <w:szCs w:val="20"/>
        </w:rPr>
        <w:t xml:space="preserve">V primeru formalno nepopolnih vlog bodo prijavitelji v roku 8 dni od odpiranja vlog pisno pozvani k dopolnitvi vloge. Prijavitelji bodo lahko vlogo dopolnili v roku 5 delovnih dni od prejema poziva za dopolnitev. Vloga, ki je prijavitelj ne bo dopolnil v roku v skladu s pozivom za dopolnitev, se v nadaljnjih postopkih ne bo obravnavala. </w:t>
      </w:r>
    </w:p>
    <w:p w14:paraId="1AAC589F" w14:textId="3C0291ED" w:rsidR="00D43780" w:rsidRDefault="00D43780" w:rsidP="00BE671C">
      <w:pPr>
        <w:pStyle w:val="Default"/>
        <w:jc w:val="both"/>
        <w:rPr>
          <w:color w:val="auto"/>
          <w:sz w:val="20"/>
          <w:szCs w:val="20"/>
        </w:rPr>
      </w:pPr>
    </w:p>
    <w:p w14:paraId="49A50E3C" w14:textId="77777777" w:rsidR="00657950" w:rsidRPr="009F4EDC" w:rsidRDefault="00657950" w:rsidP="00BE671C">
      <w:pPr>
        <w:pStyle w:val="Default"/>
        <w:jc w:val="both"/>
        <w:rPr>
          <w:color w:val="auto"/>
          <w:sz w:val="20"/>
          <w:szCs w:val="20"/>
        </w:rPr>
      </w:pPr>
    </w:p>
    <w:p w14:paraId="60D08E99" w14:textId="77777777" w:rsidR="00096571" w:rsidRPr="009F4EDC" w:rsidRDefault="00096571" w:rsidP="00BE671C">
      <w:pPr>
        <w:pStyle w:val="Default"/>
        <w:tabs>
          <w:tab w:val="left" w:pos="426"/>
        </w:tabs>
        <w:jc w:val="both"/>
        <w:rPr>
          <w:color w:val="auto"/>
          <w:sz w:val="20"/>
          <w:szCs w:val="20"/>
        </w:rPr>
      </w:pPr>
      <w:r w:rsidRPr="009F4EDC">
        <w:rPr>
          <w:b/>
          <w:bCs/>
          <w:color w:val="auto"/>
          <w:sz w:val="20"/>
          <w:szCs w:val="20"/>
        </w:rPr>
        <w:t xml:space="preserve">9. </w:t>
      </w:r>
      <w:r w:rsidR="000554B7" w:rsidRPr="009F4EDC">
        <w:rPr>
          <w:b/>
          <w:bCs/>
          <w:color w:val="auto"/>
          <w:sz w:val="20"/>
          <w:szCs w:val="20"/>
        </w:rPr>
        <w:tab/>
        <w:t xml:space="preserve">Ocenjevanje vlog </w:t>
      </w:r>
    </w:p>
    <w:p w14:paraId="3BFB5E52" w14:textId="77777777" w:rsidR="00096571" w:rsidRPr="009F4EDC" w:rsidRDefault="00096571" w:rsidP="00BE671C">
      <w:pPr>
        <w:pStyle w:val="Default"/>
        <w:jc w:val="both"/>
        <w:rPr>
          <w:color w:val="auto"/>
          <w:sz w:val="20"/>
          <w:szCs w:val="20"/>
        </w:rPr>
      </w:pPr>
    </w:p>
    <w:p w14:paraId="355E485B" w14:textId="77777777" w:rsidR="00096571" w:rsidRPr="009F4EDC" w:rsidRDefault="527BA476" w:rsidP="00BE671C">
      <w:pPr>
        <w:pStyle w:val="Default"/>
        <w:jc w:val="both"/>
        <w:rPr>
          <w:color w:val="auto"/>
          <w:sz w:val="20"/>
          <w:szCs w:val="20"/>
        </w:rPr>
      </w:pPr>
      <w:r w:rsidRPr="009F4EDC">
        <w:rPr>
          <w:color w:val="auto"/>
          <w:sz w:val="20"/>
          <w:szCs w:val="20"/>
        </w:rPr>
        <w:t xml:space="preserve">Izpolnjevanje pogojev prijaviteljev v skladu s 3. točko javnega razpisa preverijo mentorji, h katerim se prijavitelji prijavljajo, ter pisno ocenijo prijavitelje glede na postavljena merila iz 4. točke javnega razpisa. </w:t>
      </w:r>
    </w:p>
    <w:p w14:paraId="7D0A995B" w14:textId="0FE2D514" w:rsidR="000554B7" w:rsidRDefault="000554B7" w:rsidP="00BE671C">
      <w:pPr>
        <w:pStyle w:val="Default"/>
        <w:jc w:val="both"/>
        <w:rPr>
          <w:b/>
          <w:bCs/>
          <w:color w:val="auto"/>
          <w:sz w:val="20"/>
          <w:szCs w:val="20"/>
        </w:rPr>
      </w:pPr>
    </w:p>
    <w:p w14:paraId="0C15207C" w14:textId="77777777" w:rsidR="00657950" w:rsidRPr="009F4EDC" w:rsidRDefault="00657950" w:rsidP="00BE671C">
      <w:pPr>
        <w:pStyle w:val="Default"/>
        <w:jc w:val="both"/>
        <w:rPr>
          <w:b/>
          <w:bCs/>
          <w:color w:val="auto"/>
          <w:sz w:val="20"/>
          <w:szCs w:val="20"/>
        </w:rPr>
      </w:pPr>
    </w:p>
    <w:p w14:paraId="1AAA3125" w14:textId="77777777" w:rsidR="00096571" w:rsidRPr="009F4EDC" w:rsidRDefault="00096571" w:rsidP="00BE671C">
      <w:pPr>
        <w:pStyle w:val="Default"/>
        <w:ind w:left="426" w:hanging="426"/>
        <w:jc w:val="both"/>
        <w:rPr>
          <w:color w:val="auto"/>
          <w:sz w:val="20"/>
          <w:szCs w:val="20"/>
        </w:rPr>
      </w:pPr>
      <w:r w:rsidRPr="009F4EDC">
        <w:rPr>
          <w:b/>
          <w:bCs/>
          <w:color w:val="auto"/>
          <w:sz w:val="20"/>
          <w:szCs w:val="20"/>
        </w:rPr>
        <w:t xml:space="preserve">10. </w:t>
      </w:r>
      <w:r w:rsidR="000554B7" w:rsidRPr="009F4EDC">
        <w:rPr>
          <w:b/>
          <w:bCs/>
          <w:color w:val="auto"/>
          <w:sz w:val="20"/>
          <w:szCs w:val="20"/>
        </w:rPr>
        <w:tab/>
        <w:t xml:space="preserve">Obveščanje o izboru </w:t>
      </w:r>
    </w:p>
    <w:p w14:paraId="0E2C204D" w14:textId="77777777" w:rsidR="00603D1E" w:rsidRPr="009F4EDC" w:rsidRDefault="00603D1E" w:rsidP="00BE671C">
      <w:pPr>
        <w:pStyle w:val="Default"/>
        <w:jc w:val="both"/>
        <w:rPr>
          <w:color w:val="auto"/>
          <w:sz w:val="20"/>
          <w:szCs w:val="20"/>
        </w:rPr>
      </w:pPr>
    </w:p>
    <w:p w14:paraId="4DDFE4DE" w14:textId="6211D1F8" w:rsidR="00096571" w:rsidRPr="009F4EDC" w:rsidRDefault="527BA476" w:rsidP="00BE671C">
      <w:pPr>
        <w:pStyle w:val="Default"/>
        <w:jc w:val="both"/>
        <w:rPr>
          <w:color w:val="auto"/>
          <w:sz w:val="20"/>
          <w:szCs w:val="20"/>
        </w:rPr>
      </w:pPr>
      <w:r w:rsidRPr="009F4EDC">
        <w:rPr>
          <w:color w:val="auto"/>
          <w:sz w:val="20"/>
          <w:szCs w:val="20"/>
        </w:rPr>
        <w:t xml:space="preserve">Prijavitelji bodo o izidu javnega razpisa </w:t>
      </w:r>
      <w:r w:rsidRPr="00FE5221">
        <w:rPr>
          <w:color w:val="auto"/>
          <w:sz w:val="20"/>
          <w:szCs w:val="20"/>
        </w:rPr>
        <w:t xml:space="preserve">obveščeni </w:t>
      </w:r>
      <w:r w:rsidR="001C6CB9" w:rsidRPr="00FE5221">
        <w:rPr>
          <w:color w:val="auto"/>
          <w:sz w:val="20"/>
          <w:szCs w:val="20"/>
        </w:rPr>
        <w:t xml:space="preserve">do </w:t>
      </w:r>
      <w:r w:rsidR="00BD3E92">
        <w:rPr>
          <w:color w:val="auto"/>
          <w:sz w:val="20"/>
          <w:szCs w:val="20"/>
        </w:rPr>
        <w:t>15.8.2023</w:t>
      </w:r>
      <w:r w:rsidRPr="00FE5221">
        <w:rPr>
          <w:color w:val="auto"/>
          <w:sz w:val="20"/>
          <w:szCs w:val="20"/>
        </w:rPr>
        <w:t>.</w:t>
      </w:r>
      <w:r w:rsidRPr="009F4EDC">
        <w:rPr>
          <w:color w:val="auto"/>
          <w:sz w:val="20"/>
          <w:szCs w:val="20"/>
        </w:rPr>
        <w:t xml:space="preserve"> </w:t>
      </w:r>
    </w:p>
    <w:p w14:paraId="211DD0E0" w14:textId="77777777" w:rsidR="00657950" w:rsidRPr="009F4EDC" w:rsidRDefault="00657950" w:rsidP="00BE671C">
      <w:pPr>
        <w:pStyle w:val="Default"/>
        <w:jc w:val="both"/>
        <w:rPr>
          <w:b/>
          <w:bCs/>
          <w:color w:val="auto"/>
          <w:sz w:val="20"/>
          <w:szCs w:val="20"/>
        </w:rPr>
      </w:pPr>
    </w:p>
    <w:p w14:paraId="70DA6AEB" w14:textId="77777777" w:rsidR="00096571" w:rsidRPr="009F4EDC" w:rsidRDefault="00096571" w:rsidP="00BE671C">
      <w:pPr>
        <w:pStyle w:val="Default"/>
        <w:tabs>
          <w:tab w:val="left" w:pos="426"/>
        </w:tabs>
        <w:jc w:val="both"/>
        <w:rPr>
          <w:color w:val="auto"/>
          <w:sz w:val="20"/>
          <w:szCs w:val="20"/>
        </w:rPr>
      </w:pPr>
      <w:r w:rsidRPr="009F4EDC">
        <w:rPr>
          <w:b/>
          <w:bCs/>
          <w:color w:val="auto"/>
          <w:sz w:val="20"/>
          <w:szCs w:val="20"/>
        </w:rPr>
        <w:lastRenderedPageBreak/>
        <w:t xml:space="preserve">11. </w:t>
      </w:r>
      <w:r w:rsidR="000554B7" w:rsidRPr="009F4EDC">
        <w:rPr>
          <w:b/>
          <w:bCs/>
          <w:color w:val="auto"/>
          <w:sz w:val="20"/>
          <w:szCs w:val="20"/>
        </w:rPr>
        <w:tab/>
        <w:t>Razpisna dokumentacija</w:t>
      </w:r>
      <w:r w:rsidRPr="009F4EDC">
        <w:rPr>
          <w:b/>
          <w:bCs/>
          <w:color w:val="auto"/>
          <w:sz w:val="20"/>
          <w:szCs w:val="20"/>
        </w:rPr>
        <w:t xml:space="preserve"> </w:t>
      </w:r>
    </w:p>
    <w:p w14:paraId="0644A81E" w14:textId="77777777" w:rsidR="00603D1E" w:rsidRPr="009F4EDC" w:rsidRDefault="00603D1E" w:rsidP="00BE671C">
      <w:pPr>
        <w:pStyle w:val="Default"/>
        <w:jc w:val="both"/>
        <w:rPr>
          <w:color w:val="auto"/>
          <w:sz w:val="20"/>
          <w:szCs w:val="20"/>
        </w:rPr>
      </w:pPr>
    </w:p>
    <w:p w14:paraId="12F24C5C" w14:textId="77777777" w:rsidR="00096571" w:rsidRPr="009F4EDC" w:rsidRDefault="527BA476" w:rsidP="00BE671C">
      <w:pPr>
        <w:pStyle w:val="Default"/>
        <w:jc w:val="both"/>
        <w:rPr>
          <w:color w:val="auto"/>
          <w:sz w:val="20"/>
          <w:szCs w:val="20"/>
        </w:rPr>
      </w:pPr>
      <w:r w:rsidRPr="009F4EDC">
        <w:rPr>
          <w:color w:val="auto"/>
          <w:sz w:val="20"/>
          <w:szCs w:val="20"/>
        </w:rPr>
        <w:t xml:space="preserve">Razpisna dokumentacija (besedilo razpisa, navodilo, obrazci oz. priloge) je z dnem objave javnega razpisa na Zavodu RS za zaposlovanje (http://www.ess.gov.si/) dosegljiva na spletni strani Onkološkega inštituta (www.onko-i.si). </w:t>
      </w:r>
    </w:p>
    <w:p w14:paraId="74682781" w14:textId="3135F077" w:rsidR="00E24E07" w:rsidRDefault="00E24E07" w:rsidP="00BE671C">
      <w:pPr>
        <w:pStyle w:val="Default"/>
        <w:jc w:val="both"/>
        <w:rPr>
          <w:color w:val="auto"/>
          <w:sz w:val="20"/>
          <w:szCs w:val="20"/>
        </w:rPr>
      </w:pPr>
    </w:p>
    <w:p w14:paraId="7D56D5A0" w14:textId="77777777" w:rsidR="00107786" w:rsidRPr="009F4EDC" w:rsidRDefault="00107786" w:rsidP="00BE671C">
      <w:pPr>
        <w:pStyle w:val="Default"/>
        <w:jc w:val="both"/>
        <w:rPr>
          <w:color w:val="auto"/>
          <w:sz w:val="20"/>
          <w:szCs w:val="20"/>
        </w:rPr>
      </w:pPr>
    </w:p>
    <w:p w14:paraId="5AC08802" w14:textId="77777777" w:rsidR="000554B7" w:rsidRPr="009F4EDC" w:rsidRDefault="00977CCB" w:rsidP="00BE671C">
      <w:pPr>
        <w:pStyle w:val="Default"/>
        <w:jc w:val="both"/>
        <w:rPr>
          <w:color w:val="auto"/>
          <w:sz w:val="20"/>
          <w:szCs w:val="20"/>
        </w:rPr>
      </w:pPr>
      <w:r w:rsidRPr="009F4EDC">
        <w:rPr>
          <w:color w:val="auto"/>
          <w:sz w:val="20"/>
          <w:szCs w:val="20"/>
        </w:rPr>
        <w:t>12. Dodatne informacije</w:t>
      </w:r>
    </w:p>
    <w:p w14:paraId="272E9037" w14:textId="77777777" w:rsidR="00977CCB" w:rsidRPr="009F4EDC" w:rsidRDefault="00977CCB" w:rsidP="00BE671C">
      <w:pPr>
        <w:pStyle w:val="Default"/>
        <w:jc w:val="both"/>
        <w:rPr>
          <w:color w:val="auto"/>
          <w:sz w:val="20"/>
          <w:szCs w:val="20"/>
        </w:rPr>
      </w:pPr>
    </w:p>
    <w:p w14:paraId="405F5F81" w14:textId="25E83B0D" w:rsidR="00977CCB" w:rsidRPr="009F4EDC" w:rsidRDefault="00977CCB" w:rsidP="00BE671C">
      <w:pPr>
        <w:pStyle w:val="Default"/>
        <w:jc w:val="both"/>
        <w:rPr>
          <w:color w:val="auto"/>
          <w:sz w:val="20"/>
          <w:szCs w:val="20"/>
        </w:rPr>
      </w:pPr>
      <w:r w:rsidRPr="009F4EDC">
        <w:rPr>
          <w:color w:val="auto"/>
          <w:sz w:val="20"/>
          <w:szCs w:val="20"/>
        </w:rPr>
        <w:t xml:space="preserve">Kandidati lahko dodatne informacije v zvezi z javnim razpisom dobijo pri strokovni službi po elektronski pošti: </w:t>
      </w:r>
      <w:hyperlink r:id="rId9" w:history="1">
        <w:r w:rsidR="007F2066" w:rsidRPr="009F4EDC">
          <w:rPr>
            <w:rStyle w:val="Hyperlink"/>
            <w:sz w:val="20"/>
            <w:szCs w:val="20"/>
          </w:rPr>
          <w:t>raziskovanje@onko-i.si</w:t>
        </w:r>
      </w:hyperlink>
      <w:r w:rsidRPr="009F4EDC">
        <w:rPr>
          <w:color w:val="auto"/>
          <w:sz w:val="20"/>
          <w:szCs w:val="20"/>
        </w:rPr>
        <w:t xml:space="preserve">, do </w:t>
      </w:r>
      <w:r w:rsidRPr="00FE5221">
        <w:rPr>
          <w:color w:val="auto"/>
          <w:sz w:val="20"/>
          <w:szCs w:val="20"/>
        </w:rPr>
        <w:t xml:space="preserve">najkasneje </w:t>
      </w:r>
      <w:r w:rsidR="00BD3E92">
        <w:rPr>
          <w:color w:val="auto"/>
          <w:sz w:val="20"/>
          <w:szCs w:val="20"/>
        </w:rPr>
        <w:t>21.7</w:t>
      </w:r>
      <w:r w:rsidR="00FE5221" w:rsidRPr="00FE5221">
        <w:rPr>
          <w:color w:val="auto"/>
          <w:sz w:val="20"/>
          <w:szCs w:val="20"/>
        </w:rPr>
        <w:t>.</w:t>
      </w:r>
      <w:r w:rsidR="00824491" w:rsidRPr="009F4EDC">
        <w:rPr>
          <w:color w:val="auto"/>
          <w:sz w:val="20"/>
          <w:szCs w:val="20"/>
        </w:rPr>
        <w:t xml:space="preserve"> </w:t>
      </w:r>
      <w:r w:rsidR="004D08C1">
        <w:rPr>
          <w:color w:val="auto"/>
          <w:sz w:val="20"/>
          <w:szCs w:val="20"/>
        </w:rPr>
        <w:t xml:space="preserve">2023 </w:t>
      </w:r>
      <w:r w:rsidR="00824491" w:rsidRPr="009F4EDC">
        <w:rPr>
          <w:color w:val="auto"/>
          <w:sz w:val="20"/>
          <w:szCs w:val="20"/>
        </w:rPr>
        <w:t>do 14</w:t>
      </w:r>
      <w:r w:rsidRPr="009F4EDC">
        <w:rPr>
          <w:color w:val="auto"/>
          <w:sz w:val="20"/>
          <w:szCs w:val="20"/>
        </w:rPr>
        <w:t xml:space="preserve"> ure.</w:t>
      </w:r>
    </w:p>
    <w:p w14:paraId="25DFA351" w14:textId="77777777" w:rsidR="00603D1E" w:rsidRPr="009F4EDC" w:rsidRDefault="00603D1E" w:rsidP="00BE671C">
      <w:pPr>
        <w:pStyle w:val="Default"/>
        <w:jc w:val="both"/>
        <w:rPr>
          <w:b/>
          <w:bCs/>
          <w:color w:val="auto"/>
          <w:sz w:val="20"/>
          <w:szCs w:val="20"/>
        </w:rPr>
      </w:pPr>
    </w:p>
    <w:p w14:paraId="0F8930E5" w14:textId="77777777" w:rsidR="00872A7C" w:rsidRPr="00BE671C" w:rsidRDefault="00082DD0" w:rsidP="00BE671C">
      <w:pPr>
        <w:pStyle w:val="NormalWeb"/>
        <w:jc w:val="both"/>
        <w:rPr>
          <w:rFonts w:ascii="Arial" w:hAnsi="Arial" w:cs="Arial"/>
          <w:sz w:val="20"/>
          <w:szCs w:val="20"/>
        </w:rPr>
      </w:pPr>
      <w:r w:rsidRPr="009F4EDC">
        <w:rPr>
          <w:rFonts w:ascii="Arial" w:hAnsi="Arial" w:cs="Arial"/>
          <w:sz w:val="20"/>
          <w:szCs w:val="20"/>
        </w:rPr>
        <w:t>*</w:t>
      </w:r>
      <w:r w:rsidR="00872A7C" w:rsidRPr="009F4EDC">
        <w:rPr>
          <w:rFonts w:ascii="Arial" w:hAnsi="Arial" w:cs="Arial"/>
          <w:sz w:val="20"/>
          <w:szCs w:val="20"/>
        </w:rPr>
        <w:t>Izraz mladi raziskovalec je zapisan v moški slovnični obliki in je uporabljen kot nevtralen za ženske in moške.</w:t>
      </w:r>
    </w:p>
    <w:p w14:paraId="1D258C32" w14:textId="77777777" w:rsidR="00872A7C" w:rsidRPr="00BE671C" w:rsidRDefault="00872A7C" w:rsidP="00BE671C">
      <w:pPr>
        <w:pStyle w:val="Default"/>
        <w:jc w:val="both"/>
        <w:rPr>
          <w:color w:val="auto"/>
          <w:sz w:val="20"/>
          <w:szCs w:val="20"/>
        </w:rPr>
      </w:pPr>
    </w:p>
    <w:p w14:paraId="44802D2F" w14:textId="77777777" w:rsidR="00096571" w:rsidRPr="00BE671C" w:rsidRDefault="00096571" w:rsidP="00BE671C">
      <w:pPr>
        <w:pStyle w:val="Default"/>
        <w:jc w:val="both"/>
        <w:rPr>
          <w:color w:val="auto"/>
          <w:sz w:val="20"/>
          <w:szCs w:val="20"/>
        </w:rPr>
      </w:pPr>
    </w:p>
    <w:sectPr w:rsidR="00096571" w:rsidRPr="00BE671C" w:rsidSect="004832EB">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81480" w14:textId="77777777" w:rsidR="00FD1FC3" w:rsidRDefault="00FD1FC3" w:rsidP="00963BD0">
      <w:r>
        <w:separator/>
      </w:r>
    </w:p>
  </w:endnote>
  <w:endnote w:type="continuationSeparator" w:id="0">
    <w:p w14:paraId="4C53D167" w14:textId="77777777" w:rsidR="00FD1FC3" w:rsidRDefault="00FD1FC3" w:rsidP="009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98F95" w14:textId="77777777" w:rsidR="00FD1FC3" w:rsidRDefault="00FD1FC3" w:rsidP="00963BD0">
      <w:r>
        <w:separator/>
      </w:r>
    </w:p>
  </w:footnote>
  <w:footnote w:type="continuationSeparator" w:id="0">
    <w:p w14:paraId="18EBA1EB" w14:textId="77777777" w:rsidR="00FD1FC3" w:rsidRDefault="00FD1FC3" w:rsidP="00963BD0">
      <w:r>
        <w:continuationSeparator/>
      </w:r>
    </w:p>
  </w:footnote>
  <w:footnote w:id="1">
    <w:p w14:paraId="00F45E3B" w14:textId="77777777" w:rsidR="008E3D4E" w:rsidRDefault="008E3D4E" w:rsidP="008E3D4E">
      <w:r w:rsidRPr="009C79C9">
        <w:rPr>
          <w:rStyle w:val="FootnoteReference"/>
          <w:rFonts w:ascii="Arial" w:hAnsi="Arial" w:cs="Arial"/>
          <w:sz w:val="18"/>
          <w:szCs w:val="18"/>
        </w:rPr>
        <w:footnoteRef/>
      </w:r>
      <w:r w:rsidRPr="009C79C9">
        <w:rPr>
          <w:rFonts w:ascii="Arial" w:hAnsi="Arial" w:cs="Arial"/>
          <w:sz w:val="18"/>
          <w:szCs w:val="18"/>
        </w:rPr>
        <w:t xml:space="preserve"> če prijavitelj do prijave </w:t>
      </w:r>
      <w:r w:rsidRPr="00B06C80">
        <w:rPr>
          <w:rFonts w:ascii="Arial" w:hAnsi="Arial" w:cs="Arial"/>
          <w:sz w:val="18"/>
          <w:szCs w:val="18"/>
        </w:rPr>
        <w:t xml:space="preserve">še ni diplomiral mora podati pisno izjavo, da bo diplomiral in predložil potrdilo o opravljeni diplomi s prilogo k diplomi do vključno </w:t>
      </w:r>
      <w:r w:rsidRPr="00B06C80">
        <w:rPr>
          <w:rFonts w:ascii="Arial" w:hAnsi="Arial" w:cs="Arial"/>
          <w:b/>
          <w:sz w:val="18"/>
          <w:szCs w:val="18"/>
        </w:rPr>
        <w:t>20.9.2023</w:t>
      </w:r>
      <w:r w:rsidRPr="00B06C80">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234"/>
    <w:multiLevelType w:val="hybridMultilevel"/>
    <w:tmpl w:val="B6DE0E3A"/>
    <w:lvl w:ilvl="0" w:tplc="0424000F">
      <w:start w:val="1"/>
      <w:numFmt w:val="decimal"/>
      <w:lvlText w:val="%1."/>
      <w:lvlJc w:val="left"/>
      <w:pPr>
        <w:ind w:left="2195" w:hanging="360"/>
      </w:pPr>
    </w:lvl>
    <w:lvl w:ilvl="1" w:tplc="04240019" w:tentative="1">
      <w:start w:val="1"/>
      <w:numFmt w:val="lowerLetter"/>
      <w:lvlText w:val="%2."/>
      <w:lvlJc w:val="left"/>
      <w:pPr>
        <w:ind w:left="2915" w:hanging="360"/>
      </w:pPr>
    </w:lvl>
    <w:lvl w:ilvl="2" w:tplc="0424001B" w:tentative="1">
      <w:start w:val="1"/>
      <w:numFmt w:val="lowerRoman"/>
      <w:lvlText w:val="%3."/>
      <w:lvlJc w:val="right"/>
      <w:pPr>
        <w:ind w:left="3635" w:hanging="180"/>
      </w:pPr>
    </w:lvl>
    <w:lvl w:ilvl="3" w:tplc="0424000F" w:tentative="1">
      <w:start w:val="1"/>
      <w:numFmt w:val="decimal"/>
      <w:lvlText w:val="%4."/>
      <w:lvlJc w:val="left"/>
      <w:pPr>
        <w:ind w:left="4355" w:hanging="360"/>
      </w:pPr>
    </w:lvl>
    <w:lvl w:ilvl="4" w:tplc="04240019" w:tentative="1">
      <w:start w:val="1"/>
      <w:numFmt w:val="lowerLetter"/>
      <w:lvlText w:val="%5."/>
      <w:lvlJc w:val="left"/>
      <w:pPr>
        <w:ind w:left="5075" w:hanging="360"/>
      </w:pPr>
    </w:lvl>
    <w:lvl w:ilvl="5" w:tplc="0424001B" w:tentative="1">
      <w:start w:val="1"/>
      <w:numFmt w:val="lowerRoman"/>
      <w:lvlText w:val="%6."/>
      <w:lvlJc w:val="right"/>
      <w:pPr>
        <w:ind w:left="5795" w:hanging="180"/>
      </w:pPr>
    </w:lvl>
    <w:lvl w:ilvl="6" w:tplc="0424000F" w:tentative="1">
      <w:start w:val="1"/>
      <w:numFmt w:val="decimal"/>
      <w:lvlText w:val="%7."/>
      <w:lvlJc w:val="left"/>
      <w:pPr>
        <w:ind w:left="6515" w:hanging="360"/>
      </w:pPr>
    </w:lvl>
    <w:lvl w:ilvl="7" w:tplc="04240019" w:tentative="1">
      <w:start w:val="1"/>
      <w:numFmt w:val="lowerLetter"/>
      <w:lvlText w:val="%8."/>
      <w:lvlJc w:val="left"/>
      <w:pPr>
        <w:ind w:left="7235" w:hanging="360"/>
      </w:pPr>
    </w:lvl>
    <w:lvl w:ilvl="8" w:tplc="0424001B" w:tentative="1">
      <w:start w:val="1"/>
      <w:numFmt w:val="lowerRoman"/>
      <w:lvlText w:val="%9."/>
      <w:lvlJc w:val="right"/>
      <w:pPr>
        <w:ind w:left="7955" w:hanging="180"/>
      </w:pPr>
    </w:lvl>
  </w:abstractNum>
  <w:abstractNum w:abstractNumId="1" w15:restartNumberingAfterBreak="0">
    <w:nsid w:val="028A21C6"/>
    <w:multiLevelType w:val="hybridMultilevel"/>
    <w:tmpl w:val="BC883C9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3D66942"/>
    <w:multiLevelType w:val="hybridMultilevel"/>
    <w:tmpl w:val="AC1C2E60"/>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C94CA4"/>
    <w:multiLevelType w:val="hybridMultilevel"/>
    <w:tmpl w:val="6ECAD376"/>
    <w:lvl w:ilvl="0" w:tplc="9098C3A6">
      <w:start w:val="1"/>
      <w:numFmt w:val="decimal"/>
      <w:lvlText w:val="%1."/>
      <w:lvlJc w:val="left"/>
      <w:pPr>
        <w:ind w:left="1773" w:hanging="360"/>
      </w:pPr>
      <w:rPr>
        <w:rFonts w:hint="default"/>
        <w:b/>
      </w:rPr>
    </w:lvl>
    <w:lvl w:ilvl="1" w:tplc="04240019" w:tentative="1">
      <w:start w:val="1"/>
      <w:numFmt w:val="lowerLetter"/>
      <w:lvlText w:val="%2."/>
      <w:lvlJc w:val="left"/>
      <w:pPr>
        <w:ind w:left="2493" w:hanging="360"/>
      </w:pPr>
    </w:lvl>
    <w:lvl w:ilvl="2" w:tplc="0424001B" w:tentative="1">
      <w:start w:val="1"/>
      <w:numFmt w:val="lowerRoman"/>
      <w:lvlText w:val="%3."/>
      <w:lvlJc w:val="right"/>
      <w:pPr>
        <w:ind w:left="3213" w:hanging="180"/>
      </w:pPr>
    </w:lvl>
    <w:lvl w:ilvl="3" w:tplc="0424000F" w:tentative="1">
      <w:start w:val="1"/>
      <w:numFmt w:val="decimal"/>
      <w:lvlText w:val="%4."/>
      <w:lvlJc w:val="left"/>
      <w:pPr>
        <w:ind w:left="3933" w:hanging="360"/>
      </w:pPr>
    </w:lvl>
    <w:lvl w:ilvl="4" w:tplc="04240019" w:tentative="1">
      <w:start w:val="1"/>
      <w:numFmt w:val="lowerLetter"/>
      <w:lvlText w:val="%5."/>
      <w:lvlJc w:val="left"/>
      <w:pPr>
        <w:ind w:left="4653" w:hanging="360"/>
      </w:pPr>
    </w:lvl>
    <w:lvl w:ilvl="5" w:tplc="0424001B" w:tentative="1">
      <w:start w:val="1"/>
      <w:numFmt w:val="lowerRoman"/>
      <w:lvlText w:val="%6."/>
      <w:lvlJc w:val="right"/>
      <w:pPr>
        <w:ind w:left="5373" w:hanging="180"/>
      </w:pPr>
    </w:lvl>
    <w:lvl w:ilvl="6" w:tplc="0424000F" w:tentative="1">
      <w:start w:val="1"/>
      <w:numFmt w:val="decimal"/>
      <w:lvlText w:val="%7."/>
      <w:lvlJc w:val="left"/>
      <w:pPr>
        <w:ind w:left="6093" w:hanging="360"/>
      </w:pPr>
    </w:lvl>
    <w:lvl w:ilvl="7" w:tplc="04240019" w:tentative="1">
      <w:start w:val="1"/>
      <w:numFmt w:val="lowerLetter"/>
      <w:lvlText w:val="%8."/>
      <w:lvlJc w:val="left"/>
      <w:pPr>
        <w:ind w:left="6813" w:hanging="360"/>
      </w:pPr>
    </w:lvl>
    <w:lvl w:ilvl="8" w:tplc="0424001B" w:tentative="1">
      <w:start w:val="1"/>
      <w:numFmt w:val="lowerRoman"/>
      <w:lvlText w:val="%9."/>
      <w:lvlJc w:val="right"/>
      <w:pPr>
        <w:ind w:left="7533" w:hanging="180"/>
      </w:pPr>
    </w:lvl>
  </w:abstractNum>
  <w:abstractNum w:abstractNumId="4" w15:restartNumberingAfterBreak="0">
    <w:nsid w:val="08F8F9DF"/>
    <w:multiLevelType w:val="hybridMultilevel"/>
    <w:tmpl w:val="E459EA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980EEE"/>
    <w:multiLevelType w:val="multilevel"/>
    <w:tmpl w:val="F60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C7097"/>
    <w:multiLevelType w:val="hybridMultilevel"/>
    <w:tmpl w:val="4D449F6A"/>
    <w:lvl w:ilvl="0" w:tplc="04240001">
      <w:start w:val="1"/>
      <w:numFmt w:val="bullet"/>
      <w:lvlText w:val=""/>
      <w:lvlJc w:val="left"/>
      <w:pPr>
        <w:ind w:left="7620" w:hanging="360"/>
      </w:pPr>
      <w:rPr>
        <w:rFonts w:ascii="Symbol" w:hAnsi="Symbol" w:hint="default"/>
      </w:rPr>
    </w:lvl>
    <w:lvl w:ilvl="1" w:tplc="04240003" w:tentative="1">
      <w:start w:val="1"/>
      <w:numFmt w:val="bullet"/>
      <w:lvlText w:val="o"/>
      <w:lvlJc w:val="left"/>
      <w:pPr>
        <w:ind w:left="8340" w:hanging="360"/>
      </w:pPr>
      <w:rPr>
        <w:rFonts w:ascii="Courier New" w:hAnsi="Courier New" w:cs="Courier New" w:hint="default"/>
      </w:rPr>
    </w:lvl>
    <w:lvl w:ilvl="2" w:tplc="04240005" w:tentative="1">
      <w:start w:val="1"/>
      <w:numFmt w:val="bullet"/>
      <w:lvlText w:val=""/>
      <w:lvlJc w:val="left"/>
      <w:pPr>
        <w:ind w:left="9060" w:hanging="360"/>
      </w:pPr>
      <w:rPr>
        <w:rFonts w:ascii="Wingdings" w:hAnsi="Wingdings" w:hint="default"/>
      </w:rPr>
    </w:lvl>
    <w:lvl w:ilvl="3" w:tplc="04240001" w:tentative="1">
      <w:start w:val="1"/>
      <w:numFmt w:val="bullet"/>
      <w:lvlText w:val=""/>
      <w:lvlJc w:val="left"/>
      <w:pPr>
        <w:ind w:left="9780" w:hanging="360"/>
      </w:pPr>
      <w:rPr>
        <w:rFonts w:ascii="Symbol" w:hAnsi="Symbol" w:hint="default"/>
      </w:rPr>
    </w:lvl>
    <w:lvl w:ilvl="4" w:tplc="04240003" w:tentative="1">
      <w:start w:val="1"/>
      <w:numFmt w:val="bullet"/>
      <w:lvlText w:val="o"/>
      <w:lvlJc w:val="left"/>
      <w:pPr>
        <w:ind w:left="10500" w:hanging="360"/>
      </w:pPr>
      <w:rPr>
        <w:rFonts w:ascii="Courier New" w:hAnsi="Courier New" w:cs="Courier New" w:hint="default"/>
      </w:rPr>
    </w:lvl>
    <w:lvl w:ilvl="5" w:tplc="04240005" w:tentative="1">
      <w:start w:val="1"/>
      <w:numFmt w:val="bullet"/>
      <w:lvlText w:val=""/>
      <w:lvlJc w:val="left"/>
      <w:pPr>
        <w:ind w:left="11220" w:hanging="360"/>
      </w:pPr>
      <w:rPr>
        <w:rFonts w:ascii="Wingdings" w:hAnsi="Wingdings" w:hint="default"/>
      </w:rPr>
    </w:lvl>
    <w:lvl w:ilvl="6" w:tplc="04240001" w:tentative="1">
      <w:start w:val="1"/>
      <w:numFmt w:val="bullet"/>
      <w:lvlText w:val=""/>
      <w:lvlJc w:val="left"/>
      <w:pPr>
        <w:ind w:left="11940" w:hanging="360"/>
      </w:pPr>
      <w:rPr>
        <w:rFonts w:ascii="Symbol" w:hAnsi="Symbol" w:hint="default"/>
      </w:rPr>
    </w:lvl>
    <w:lvl w:ilvl="7" w:tplc="04240003" w:tentative="1">
      <w:start w:val="1"/>
      <w:numFmt w:val="bullet"/>
      <w:lvlText w:val="o"/>
      <w:lvlJc w:val="left"/>
      <w:pPr>
        <w:ind w:left="12660" w:hanging="360"/>
      </w:pPr>
      <w:rPr>
        <w:rFonts w:ascii="Courier New" w:hAnsi="Courier New" w:cs="Courier New" w:hint="default"/>
      </w:rPr>
    </w:lvl>
    <w:lvl w:ilvl="8" w:tplc="04240005" w:tentative="1">
      <w:start w:val="1"/>
      <w:numFmt w:val="bullet"/>
      <w:lvlText w:val=""/>
      <w:lvlJc w:val="left"/>
      <w:pPr>
        <w:ind w:left="13380" w:hanging="360"/>
      </w:pPr>
      <w:rPr>
        <w:rFonts w:ascii="Wingdings" w:hAnsi="Wingdings" w:hint="default"/>
      </w:rPr>
    </w:lvl>
  </w:abstractNum>
  <w:abstractNum w:abstractNumId="7" w15:restartNumberingAfterBreak="0">
    <w:nsid w:val="0CFD7A32"/>
    <w:multiLevelType w:val="hybridMultilevel"/>
    <w:tmpl w:val="3636310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0D1A3FE6"/>
    <w:multiLevelType w:val="hybridMultilevel"/>
    <w:tmpl w:val="2BF608C4"/>
    <w:lvl w:ilvl="0" w:tplc="04090003">
      <w:start w:val="1"/>
      <w:numFmt w:val="bullet"/>
      <w:lvlText w:val="o"/>
      <w:lvlJc w:val="left"/>
      <w:pPr>
        <w:ind w:left="1146" w:hanging="360"/>
      </w:pPr>
      <w:rPr>
        <w:rFonts w:ascii="Courier New" w:hAnsi="Courier New" w:cs="Courier New"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2585BD8"/>
    <w:multiLevelType w:val="hybridMultilevel"/>
    <w:tmpl w:val="38A698D4"/>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145F313E"/>
    <w:multiLevelType w:val="hybridMultilevel"/>
    <w:tmpl w:val="48901AE0"/>
    <w:lvl w:ilvl="0" w:tplc="0409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14B06988"/>
    <w:multiLevelType w:val="hybridMultilevel"/>
    <w:tmpl w:val="B55AD1A6"/>
    <w:lvl w:ilvl="0" w:tplc="D54EB94C">
      <w:start w:val="1"/>
      <w:numFmt w:val="bullet"/>
      <w:lvlText w:val="-"/>
      <w:lvlJc w:val="left"/>
      <w:pPr>
        <w:ind w:left="1776" w:hanging="360"/>
      </w:pPr>
      <w:rPr>
        <w:rFonts w:ascii="Times New Roman" w:eastAsia="Times New Roman" w:hAnsi="Times New Roman"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2" w15:restartNumberingAfterBreak="0">
    <w:nsid w:val="15A762E9"/>
    <w:multiLevelType w:val="hybridMultilevel"/>
    <w:tmpl w:val="C01A4EEC"/>
    <w:lvl w:ilvl="0" w:tplc="B5E6CBF8">
      <w:start w:val="2"/>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6FC001D"/>
    <w:multiLevelType w:val="hybridMultilevel"/>
    <w:tmpl w:val="05947C2A"/>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582C80"/>
    <w:multiLevelType w:val="hybridMultilevel"/>
    <w:tmpl w:val="EA6CE612"/>
    <w:lvl w:ilvl="0" w:tplc="B5E6CBF8">
      <w:start w:val="2"/>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1FE83843"/>
    <w:multiLevelType w:val="hybridMultilevel"/>
    <w:tmpl w:val="46C0C1EC"/>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6" w15:restartNumberingAfterBreak="0">
    <w:nsid w:val="214758C6"/>
    <w:multiLevelType w:val="hybridMultilevel"/>
    <w:tmpl w:val="040CAAE6"/>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472EA7"/>
    <w:multiLevelType w:val="hybridMultilevel"/>
    <w:tmpl w:val="D98C7CF2"/>
    <w:lvl w:ilvl="0" w:tplc="04240001">
      <w:start w:val="1"/>
      <w:numFmt w:val="bullet"/>
      <w:lvlText w:val=""/>
      <w:lvlJc w:val="left"/>
      <w:pPr>
        <w:ind w:left="5145" w:hanging="360"/>
      </w:pPr>
      <w:rPr>
        <w:rFonts w:ascii="Symbol" w:hAnsi="Symbol" w:hint="default"/>
      </w:rPr>
    </w:lvl>
    <w:lvl w:ilvl="1" w:tplc="04240003" w:tentative="1">
      <w:start w:val="1"/>
      <w:numFmt w:val="bullet"/>
      <w:lvlText w:val="o"/>
      <w:lvlJc w:val="left"/>
      <w:pPr>
        <w:ind w:left="5865" w:hanging="360"/>
      </w:pPr>
      <w:rPr>
        <w:rFonts w:ascii="Courier New" w:hAnsi="Courier New" w:cs="Courier New" w:hint="default"/>
      </w:rPr>
    </w:lvl>
    <w:lvl w:ilvl="2" w:tplc="04240005" w:tentative="1">
      <w:start w:val="1"/>
      <w:numFmt w:val="bullet"/>
      <w:lvlText w:val=""/>
      <w:lvlJc w:val="left"/>
      <w:pPr>
        <w:ind w:left="6585" w:hanging="360"/>
      </w:pPr>
      <w:rPr>
        <w:rFonts w:ascii="Wingdings" w:hAnsi="Wingdings" w:hint="default"/>
      </w:rPr>
    </w:lvl>
    <w:lvl w:ilvl="3" w:tplc="04240001" w:tentative="1">
      <w:start w:val="1"/>
      <w:numFmt w:val="bullet"/>
      <w:lvlText w:val=""/>
      <w:lvlJc w:val="left"/>
      <w:pPr>
        <w:ind w:left="7305" w:hanging="360"/>
      </w:pPr>
      <w:rPr>
        <w:rFonts w:ascii="Symbol" w:hAnsi="Symbol" w:hint="default"/>
      </w:rPr>
    </w:lvl>
    <w:lvl w:ilvl="4" w:tplc="04240003" w:tentative="1">
      <w:start w:val="1"/>
      <w:numFmt w:val="bullet"/>
      <w:lvlText w:val="o"/>
      <w:lvlJc w:val="left"/>
      <w:pPr>
        <w:ind w:left="8025" w:hanging="360"/>
      </w:pPr>
      <w:rPr>
        <w:rFonts w:ascii="Courier New" w:hAnsi="Courier New" w:cs="Courier New" w:hint="default"/>
      </w:rPr>
    </w:lvl>
    <w:lvl w:ilvl="5" w:tplc="04240005" w:tentative="1">
      <w:start w:val="1"/>
      <w:numFmt w:val="bullet"/>
      <w:lvlText w:val=""/>
      <w:lvlJc w:val="left"/>
      <w:pPr>
        <w:ind w:left="8745" w:hanging="360"/>
      </w:pPr>
      <w:rPr>
        <w:rFonts w:ascii="Wingdings" w:hAnsi="Wingdings" w:hint="default"/>
      </w:rPr>
    </w:lvl>
    <w:lvl w:ilvl="6" w:tplc="04240001" w:tentative="1">
      <w:start w:val="1"/>
      <w:numFmt w:val="bullet"/>
      <w:lvlText w:val=""/>
      <w:lvlJc w:val="left"/>
      <w:pPr>
        <w:ind w:left="9465" w:hanging="360"/>
      </w:pPr>
      <w:rPr>
        <w:rFonts w:ascii="Symbol" w:hAnsi="Symbol" w:hint="default"/>
      </w:rPr>
    </w:lvl>
    <w:lvl w:ilvl="7" w:tplc="04240003" w:tentative="1">
      <w:start w:val="1"/>
      <w:numFmt w:val="bullet"/>
      <w:lvlText w:val="o"/>
      <w:lvlJc w:val="left"/>
      <w:pPr>
        <w:ind w:left="10185" w:hanging="360"/>
      </w:pPr>
      <w:rPr>
        <w:rFonts w:ascii="Courier New" w:hAnsi="Courier New" w:cs="Courier New" w:hint="default"/>
      </w:rPr>
    </w:lvl>
    <w:lvl w:ilvl="8" w:tplc="04240005" w:tentative="1">
      <w:start w:val="1"/>
      <w:numFmt w:val="bullet"/>
      <w:lvlText w:val=""/>
      <w:lvlJc w:val="left"/>
      <w:pPr>
        <w:ind w:left="10905" w:hanging="360"/>
      </w:pPr>
      <w:rPr>
        <w:rFonts w:ascii="Wingdings" w:hAnsi="Wingdings" w:hint="default"/>
      </w:rPr>
    </w:lvl>
  </w:abstractNum>
  <w:abstractNum w:abstractNumId="18" w15:restartNumberingAfterBreak="0">
    <w:nsid w:val="2E8612A4"/>
    <w:multiLevelType w:val="hybridMultilevel"/>
    <w:tmpl w:val="BDDC3D8A"/>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7103E3"/>
    <w:multiLevelType w:val="hybridMultilevel"/>
    <w:tmpl w:val="A09CF672"/>
    <w:lvl w:ilvl="0" w:tplc="D54EB9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797CE7"/>
    <w:multiLevelType w:val="hybridMultilevel"/>
    <w:tmpl w:val="12B63C7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2E084E"/>
    <w:multiLevelType w:val="hybridMultilevel"/>
    <w:tmpl w:val="B8425250"/>
    <w:lvl w:ilvl="0" w:tplc="D54EB94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6E35FA5"/>
    <w:multiLevelType w:val="hybridMultilevel"/>
    <w:tmpl w:val="048A8D24"/>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23" w15:restartNumberingAfterBreak="0">
    <w:nsid w:val="3AD66C1E"/>
    <w:multiLevelType w:val="hybridMultilevel"/>
    <w:tmpl w:val="F14C9FC4"/>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3D6D451A"/>
    <w:multiLevelType w:val="hybridMultilevel"/>
    <w:tmpl w:val="67AA8220"/>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C60672"/>
    <w:multiLevelType w:val="hybridMultilevel"/>
    <w:tmpl w:val="FE1C1DB2"/>
    <w:lvl w:ilvl="0" w:tplc="B6F69570">
      <w:start w:val="1"/>
      <w:numFmt w:val="decimal"/>
      <w:lvlText w:val="%1."/>
      <w:lvlJc w:val="left"/>
      <w:pPr>
        <w:tabs>
          <w:tab w:val="num" w:pos="786"/>
        </w:tabs>
        <w:ind w:left="786"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2C71364"/>
    <w:multiLevelType w:val="multilevel"/>
    <w:tmpl w:val="493E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91919"/>
    <w:multiLevelType w:val="hybridMultilevel"/>
    <w:tmpl w:val="50A4F81A"/>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5255AB"/>
    <w:multiLevelType w:val="hybridMultilevel"/>
    <w:tmpl w:val="260047AC"/>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4B71026E"/>
    <w:multiLevelType w:val="hybridMultilevel"/>
    <w:tmpl w:val="93BE5712"/>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50B32026"/>
    <w:multiLevelType w:val="hybridMultilevel"/>
    <w:tmpl w:val="EE6A02E8"/>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BC0B5F"/>
    <w:multiLevelType w:val="hybridMultilevel"/>
    <w:tmpl w:val="E9701CA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5280456E"/>
    <w:multiLevelType w:val="hybridMultilevel"/>
    <w:tmpl w:val="4514751C"/>
    <w:lvl w:ilvl="0" w:tplc="0409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3" w15:restartNumberingAfterBreak="0">
    <w:nsid w:val="55A13F91"/>
    <w:multiLevelType w:val="hybridMultilevel"/>
    <w:tmpl w:val="9F6C7B16"/>
    <w:lvl w:ilvl="0" w:tplc="0409000D">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56860D2B"/>
    <w:multiLevelType w:val="hybridMultilevel"/>
    <w:tmpl w:val="E056E1FE"/>
    <w:lvl w:ilvl="0" w:tplc="04090003">
      <w:start w:val="1"/>
      <w:numFmt w:val="bullet"/>
      <w:lvlText w:val="o"/>
      <w:lvlJc w:val="left"/>
      <w:pPr>
        <w:ind w:left="2484" w:hanging="360"/>
      </w:pPr>
      <w:rPr>
        <w:rFonts w:ascii="Courier New" w:hAnsi="Courier New" w:cs="Courier New"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35" w15:restartNumberingAfterBreak="0">
    <w:nsid w:val="58DD6382"/>
    <w:multiLevelType w:val="hybridMultilevel"/>
    <w:tmpl w:val="960E2578"/>
    <w:lvl w:ilvl="0" w:tplc="0409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5B261828"/>
    <w:multiLevelType w:val="hybridMultilevel"/>
    <w:tmpl w:val="D54E979E"/>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335C63"/>
    <w:multiLevelType w:val="hybridMultilevel"/>
    <w:tmpl w:val="269A3828"/>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DC2D18"/>
    <w:multiLevelType w:val="hybridMultilevel"/>
    <w:tmpl w:val="64BCEF24"/>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441DA5"/>
    <w:multiLevelType w:val="multilevel"/>
    <w:tmpl w:val="E1C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A7143A"/>
    <w:multiLevelType w:val="hybridMultilevel"/>
    <w:tmpl w:val="C680C402"/>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1" w15:restartNumberingAfterBreak="0">
    <w:nsid w:val="71A46BC6"/>
    <w:multiLevelType w:val="hybridMultilevel"/>
    <w:tmpl w:val="752ED0FA"/>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F">
      <w:start w:val="1"/>
      <w:numFmt w:val="decimal"/>
      <w:lvlText w:val="%4."/>
      <w:lvlJc w:val="left"/>
      <w:pPr>
        <w:ind w:left="3228" w:hanging="360"/>
      </w:pPr>
      <w:rPr>
        <w:rFonts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722124F5"/>
    <w:multiLevelType w:val="hybridMultilevel"/>
    <w:tmpl w:val="35A8B978"/>
    <w:lvl w:ilvl="0" w:tplc="B5E6CBF8">
      <w:start w:val="2"/>
      <w:numFmt w:val="bullet"/>
      <w:lvlText w:val="-"/>
      <w:lvlJc w:val="left"/>
      <w:pPr>
        <w:ind w:left="502" w:hanging="360"/>
      </w:pPr>
      <w:rPr>
        <w:rFonts w:ascii="Arial" w:eastAsia="Times New Roman" w:hAnsi="Arial" w:cs="Arial" w:hint="default"/>
      </w:rPr>
    </w:lvl>
    <w:lvl w:ilvl="1" w:tplc="B5E6CBF8">
      <w:start w:val="2"/>
      <w:numFmt w:val="bullet"/>
      <w:lvlText w:val="-"/>
      <w:lvlJc w:val="left"/>
      <w:pPr>
        <w:ind w:left="1222" w:hanging="360"/>
      </w:pPr>
      <w:rPr>
        <w:rFonts w:ascii="Arial" w:eastAsia="Times New Roman" w:hAnsi="Arial" w:cs="Arial"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3" w15:restartNumberingAfterBreak="0">
    <w:nsid w:val="78BF09A4"/>
    <w:multiLevelType w:val="hybridMultilevel"/>
    <w:tmpl w:val="12629FD0"/>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4" w15:restartNumberingAfterBreak="0">
    <w:nsid w:val="79B55854"/>
    <w:multiLevelType w:val="hybridMultilevel"/>
    <w:tmpl w:val="F6C48458"/>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7F84498F"/>
    <w:multiLevelType w:val="hybridMultilevel"/>
    <w:tmpl w:val="63089BA6"/>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25"/>
  </w:num>
  <w:num w:numId="2">
    <w:abstractNumId w:val="42"/>
  </w:num>
  <w:num w:numId="3">
    <w:abstractNumId w:val="21"/>
  </w:num>
  <w:num w:numId="4">
    <w:abstractNumId w:val="19"/>
  </w:num>
  <w:num w:numId="5">
    <w:abstractNumId w:val="13"/>
  </w:num>
  <w:num w:numId="6">
    <w:abstractNumId w:val="4"/>
  </w:num>
  <w:num w:numId="7">
    <w:abstractNumId w:val="29"/>
  </w:num>
  <w:num w:numId="8">
    <w:abstractNumId w:val="20"/>
  </w:num>
  <w:num w:numId="9">
    <w:abstractNumId w:val="23"/>
  </w:num>
  <w:num w:numId="10">
    <w:abstractNumId w:val="41"/>
  </w:num>
  <w:num w:numId="11">
    <w:abstractNumId w:val="31"/>
  </w:num>
  <w:num w:numId="12">
    <w:abstractNumId w:val="7"/>
  </w:num>
  <w:num w:numId="13">
    <w:abstractNumId w:val="14"/>
  </w:num>
  <w:num w:numId="14">
    <w:abstractNumId w:val="17"/>
  </w:num>
  <w:num w:numId="15">
    <w:abstractNumId w:val="6"/>
  </w:num>
  <w:num w:numId="16">
    <w:abstractNumId w:val="22"/>
  </w:num>
  <w:num w:numId="17">
    <w:abstractNumId w:val="1"/>
  </w:num>
  <w:num w:numId="18">
    <w:abstractNumId w:val="40"/>
  </w:num>
  <w:num w:numId="19">
    <w:abstractNumId w:val="0"/>
  </w:num>
  <w:num w:numId="20">
    <w:abstractNumId w:val="10"/>
  </w:num>
  <w:num w:numId="21">
    <w:abstractNumId w:val="3"/>
  </w:num>
  <w:num w:numId="22">
    <w:abstractNumId w:val="16"/>
  </w:num>
  <w:num w:numId="23">
    <w:abstractNumId w:val="32"/>
  </w:num>
  <w:num w:numId="24">
    <w:abstractNumId w:val="11"/>
  </w:num>
  <w:num w:numId="25">
    <w:abstractNumId w:val="27"/>
  </w:num>
  <w:num w:numId="26">
    <w:abstractNumId w:val="36"/>
  </w:num>
  <w:num w:numId="27">
    <w:abstractNumId w:val="12"/>
  </w:num>
  <w:num w:numId="28">
    <w:abstractNumId w:val="30"/>
  </w:num>
  <w:num w:numId="29">
    <w:abstractNumId w:val="8"/>
  </w:num>
  <w:num w:numId="30">
    <w:abstractNumId w:val="34"/>
  </w:num>
  <w:num w:numId="31">
    <w:abstractNumId w:val="37"/>
  </w:num>
  <w:num w:numId="32">
    <w:abstractNumId w:val="15"/>
  </w:num>
  <w:num w:numId="33">
    <w:abstractNumId w:val="9"/>
  </w:num>
  <w:num w:numId="34">
    <w:abstractNumId w:val="38"/>
  </w:num>
  <w:num w:numId="35">
    <w:abstractNumId w:val="35"/>
  </w:num>
  <w:num w:numId="36">
    <w:abstractNumId w:val="28"/>
  </w:num>
  <w:num w:numId="37">
    <w:abstractNumId w:val="24"/>
  </w:num>
  <w:num w:numId="38">
    <w:abstractNumId w:val="5"/>
  </w:num>
  <w:num w:numId="39">
    <w:abstractNumId w:val="39"/>
  </w:num>
  <w:num w:numId="40">
    <w:abstractNumId w:val="26"/>
  </w:num>
  <w:num w:numId="41">
    <w:abstractNumId w:val="18"/>
  </w:num>
  <w:num w:numId="42">
    <w:abstractNumId w:val="33"/>
  </w:num>
  <w:num w:numId="43">
    <w:abstractNumId w:val="44"/>
  </w:num>
  <w:num w:numId="44">
    <w:abstractNumId w:val="43"/>
  </w:num>
  <w:num w:numId="45">
    <w:abstractNumId w:val="4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B4"/>
    <w:rsid w:val="0001032B"/>
    <w:rsid w:val="00015CFF"/>
    <w:rsid w:val="00017BF1"/>
    <w:rsid w:val="00030981"/>
    <w:rsid w:val="000414F4"/>
    <w:rsid w:val="0004493C"/>
    <w:rsid w:val="00044A6E"/>
    <w:rsid w:val="000554B7"/>
    <w:rsid w:val="00060F32"/>
    <w:rsid w:val="00062688"/>
    <w:rsid w:val="000649ED"/>
    <w:rsid w:val="0007208D"/>
    <w:rsid w:val="00082DD0"/>
    <w:rsid w:val="00094F01"/>
    <w:rsid w:val="00096571"/>
    <w:rsid w:val="000B5789"/>
    <w:rsid w:val="000B6E78"/>
    <w:rsid w:val="000C2DAD"/>
    <w:rsid w:val="000E1494"/>
    <w:rsid w:val="00107786"/>
    <w:rsid w:val="001176D4"/>
    <w:rsid w:val="001261DD"/>
    <w:rsid w:val="00126994"/>
    <w:rsid w:val="001846B6"/>
    <w:rsid w:val="00192B10"/>
    <w:rsid w:val="00196C71"/>
    <w:rsid w:val="001A245A"/>
    <w:rsid w:val="001A33F3"/>
    <w:rsid w:val="001A3941"/>
    <w:rsid w:val="001B1C39"/>
    <w:rsid w:val="001C3A9B"/>
    <w:rsid w:val="001C6CB9"/>
    <w:rsid w:val="001D6E57"/>
    <w:rsid w:val="00217037"/>
    <w:rsid w:val="0023686B"/>
    <w:rsid w:val="002423F9"/>
    <w:rsid w:val="002530EC"/>
    <w:rsid w:val="0027433E"/>
    <w:rsid w:val="0027496C"/>
    <w:rsid w:val="0027673F"/>
    <w:rsid w:val="00296EB5"/>
    <w:rsid w:val="002C2BBC"/>
    <w:rsid w:val="002D0986"/>
    <w:rsid w:val="002D61BC"/>
    <w:rsid w:val="002D71F9"/>
    <w:rsid w:val="002F0CCD"/>
    <w:rsid w:val="00301364"/>
    <w:rsid w:val="00303815"/>
    <w:rsid w:val="00304177"/>
    <w:rsid w:val="00336705"/>
    <w:rsid w:val="00351E27"/>
    <w:rsid w:val="00353336"/>
    <w:rsid w:val="00363A37"/>
    <w:rsid w:val="003826F6"/>
    <w:rsid w:val="003854E9"/>
    <w:rsid w:val="00392E8D"/>
    <w:rsid w:val="00397881"/>
    <w:rsid w:val="003A33AF"/>
    <w:rsid w:val="003E419C"/>
    <w:rsid w:val="003E419D"/>
    <w:rsid w:val="003E5482"/>
    <w:rsid w:val="004016AA"/>
    <w:rsid w:val="00403DB8"/>
    <w:rsid w:val="0040492B"/>
    <w:rsid w:val="0041153E"/>
    <w:rsid w:val="0042226F"/>
    <w:rsid w:val="00427DA9"/>
    <w:rsid w:val="0043379E"/>
    <w:rsid w:val="004347CA"/>
    <w:rsid w:val="004418FA"/>
    <w:rsid w:val="00447A9E"/>
    <w:rsid w:val="00466923"/>
    <w:rsid w:val="0047251F"/>
    <w:rsid w:val="00481465"/>
    <w:rsid w:val="004830D0"/>
    <w:rsid w:val="004832EB"/>
    <w:rsid w:val="0048412E"/>
    <w:rsid w:val="004842CA"/>
    <w:rsid w:val="00491DC4"/>
    <w:rsid w:val="004B4379"/>
    <w:rsid w:val="004C77BF"/>
    <w:rsid w:val="004D08C1"/>
    <w:rsid w:val="004D2560"/>
    <w:rsid w:val="004D7AF8"/>
    <w:rsid w:val="004E0D47"/>
    <w:rsid w:val="004F31CD"/>
    <w:rsid w:val="00501084"/>
    <w:rsid w:val="00513903"/>
    <w:rsid w:val="00517FFD"/>
    <w:rsid w:val="00532372"/>
    <w:rsid w:val="00533316"/>
    <w:rsid w:val="00562523"/>
    <w:rsid w:val="00565314"/>
    <w:rsid w:val="00576C92"/>
    <w:rsid w:val="00580091"/>
    <w:rsid w:val="00580A85"/>
    <w:rsid w:val="00581E1A"/>
    <w:rsid w:val="005A0526"/>
    <w:rsid w:val="005A41C1"/>
    <w:rsid w:val="005A6852"/>
    <w:rsid w:val="005B2903"/>
    <w:rsid w:val="005B46DD"/>
    <w:rsid w:val="005C2CA2"/>
    <w:rsid w:val="005D73D2"/>
    <w:rsid w:val="005E6573"/>
    <w:rsid w:val="00601386"/>
    <w:rsid w:val="00603D1E"/>
    <w:rsid w:val="00610879"/>
    <w:rsid w:val="00611E3E"/>
    <w:rsid w:val="00616C65"/>
    <w:rsid w:val="006306D3"/>
    <w:rsid w:val="00632A50"/>
    <w:rsid w:val="006404B8"/>
    <w:rsid w:val="00657950"/>
    <w:rsid w:val="00670C0C"/>
    <w:rsid w:val="006760F9"/>
    <w:rsid w:val="006862E2"/>
    <w:rsid w:val="006947FE"/>
    <w:rsid w:val="00695A5C"/>
    <w:rsid w:val="006A0DBB"/>
    <w:rsid w:val="006B0C0A"/>
    <w:rsid w:val="006B50E7"/>
    <w:rsid w:val="006F1924"/>
    <w:rsid w:val="007308C4"/>
    <w:rsid w:val="007322D3"/>
    <w:rsid w:val="007547DB"/>
    <w:rsid w:val="007707D0"/>
    <w:rsid w:val="00776FC7"/>
    <w:rsid w:val="00780B02"/>
    <w:rsid w:val="00780CEA"/>
    <w:rsid w:val="007A2284"/>
    <w:rsid w:val="007A746F"/>
    <w:rsid w:val="007B6284"/>
    <w:rsid w:val="007B77D2"/>
    <w:rsid w:val="007D2706"/>
    <w:rsid w:val="007E26B9"/>
    <w:rsid w:val="007E5B74"/>
    <w:rsid w:val="007F2066"/>
    <w:rsid w:val="00823779"/>
    <w:rsid w:val="00824491"/>
    <w:rsid w:val="008460CD"/>
    <w:rsid w:val="00864B32"/>
    <w:rsid w:val="008659B7"/>
    <w:rsid w:val="00872A7C"/>
    <w:rsid w:val="00875604"/>
    <w:rsid w:val="00883457"/>
    <w:rsid w:val="008857CB"/>
    <w:rsid w:val="008A5AF1"/>
    <w:rsid w:val="008C43E9"/>
    <w:rsid w:val="008E3D4E"/>
    <w:rsid w:val="008F50E4"/>
    <w:rsid w:val="008F706C"/>
    <w:rsid w:val="0093343B"/>
    <w:rsid w:val="00941F83"/>
    <w:rsid w:val="00955C7C"/>
    <w:rsid w:val="00963BD0"/>
    <w:rsid w:val="00977CCB"/>
    <w:rsid w:val="009800DA"/>
    <w:rsid w:val="00980E94"/>
    <w:rsid w:val="009A7C6C"/>
    <w:rsid w:val="009B12EA"/>
    <w:rsid w:val="009B3779"/>
    <w:rsid w:val="009B75AA"/>
    <w:rsid w:val="009C79C9"/>
    <w:rsid w:val="009F213E"/>
    <w:rsid w:val="009F49BA"/>
    <w:rsid w:val="009F4EDC"/>
    <w:rsid w:val="009F5182"/>
    <w:rsid w:val="00A00D6C"/>
    <w:rsid w:val="00A221D4"/>
    <w:rsid w:val="00A307A7"/>
    <w:rsid w:val="00A30EE9"/>
    <w:rsid w:val="00A4796A"/>
    <w:rsid w:val="00A553F3"/>
    <w:rsid w:val="00A83A08"/>
    <w:rsid w:val="00A95C70"/>
    <w:rsid w:val="00AB2BD8"/>
    <w:rsid w:val="00AB6219"/>
    <w:rsid w:val="00AB632F"/>
    <w:rsid w:val="00AC7C3A"/>
    <w:rsid w:val="00AE1ED4"/>
    <w:rsid w:val="00B02E12"/>
    <w:rsid w:val="00B06C80"/>
    <w:rsid w:val="00B07952"/>
    <w:rsid w:val="00B120C6"/>
    <w:rsid w:val="00B24674"/>
    <w:rsid w:val="00B321C2"/>
    <w:rsid w:val="00B7324E"/>
    <w:rsid w:val="00BA5E66"/>
    <w:rsid w:val="00BD1E68"/>
    <w:rsid w:val="00BD3E92"/>
    <w:rsid w:val="00BE5D06"/>
    <w:rsid w:val="00BE671C"/>
    <w:rsid w:val="00C16AB7"/>
    <w:rsid w:val="00C259B6"/>
    <w:rsid w:val="00C32D66"/>
    <w:rsid w:val="00C508DD"/>
    <w:rsid w:val="00C54028"/>
    <w:rsid w:val="00C768EF"/>
    <w:rsid w:val="00C93769"/>
    <w:rsid w:val="00CA3091"/>
    <w:rsid w:val="00CB3F8A"/>
    <w:rsid w:val="00CB7500"/>
    <w:rsid w:val="00CD32AB"/>
    <w:rsid w:val="00CD4E72"/>
    <w:rsid w:val="00CE382E"/>
    <w:rsid w:val="00CE5D2C"/>
    <w:rsid w:val="00CF7F85"/>
    <w:rsid w:val="00CF7FB1"/>
    <w:rsid w:val="00D01AE8"/>
    <w:rsid w:val="00D06042"/>
    <w:rsid w:val="00D119C5"/>
    <w:rsid w:val="00D14666"/>
    <w:rsid w:val="00D148BC"/>
    <w:rsid w:val="00D24583"/>
    <w:rsid w:val="00D24BCA"/>
    <w:rsid w:val="00D42359"/>
    <w:rsid w:val="00D43725"/>
    <w:rsid w:val="00D43780"/>
    <w:rsid w:val="00D44C54"/>
    <w:rsid w:val="00D53CBD"/>
    <w:rsid w:val="00D60E9D"/>
    <w:rsid w:val="00D629B4"/>
    <w:rsid w:val="00D876CA"/>
    <w:rsid w:val="00D935E8"/>
    <w:rsid w:val="00D971FA"/>
    <w:rsid w:val="00DA3F4E"/>
    <w:rsid w:val="00DC0608"/>
    <w:rsid w:val="00DC1868"/>
    <w:rsid w:val="00DD4653"/>
    <w:rsid w:val="00DE2602"/>
    <w:rsid w:val="00E068D6"/>
    <w:rsid w:val="00E134F0"/>
    <w:rsid w:val="00E15EA6"/>
    <w:rsid w:val="00E24E07"/>
    <w:rsid w:val="00EA1653"/>
    <w:rsid w:val="00EB051C"/>
    <w:rsid w:val="00EB5D13"/>
    <w:rsid w:val="00ED2734"/>
    <w:rsid w:val="00F02FA1"/>
    <w:rsid w:val="00F102C1"/>
    <w:rsid w:val="00F13FB2"/>
    <w:rsid w:val="00F21B25"/>
    <w:rsid w:val="00F22BBB"/>
    <w:rsid w:val="00F34E28"/>
    <w:rsid w:val="00F44908"/>
    <w:rsid w:val="00F52B08"/>
    <w:rsid w:val="00F70387"/>
    <w:rsid w:val="00F73B7B"/>
    <w:rsid w:val="00F84610"/>
    <w:rsid w:val="00F9374B"/>
    <w:rsid w:val="00F94ACC"/>
    <w:rsid w:val="00FC3935"/>
    <w:rsid w:val="00FC397D"/>
    <w:rsid w:val="00FD0E74"/>
    <w:rsid w:val="00FD1FC3"/>
    <w:rsid w:val="00FE5221"/>
    <w:rsid w:val="00FF1F03"/>
    <w:rsid w:val="527BA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EE55"/>
  <w15:docId w15:val="{8D7FCFF0-97BB-4864-8C64-054F55E6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9B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glav">
    <w:name w:val="naslglav"/>
    <w:basedOn w:val="Normal"/>
    <w:rsid w:val="00D629B4"/>
    <w:pPr>
      <w:spacing w:before="240"/>
    </w:pPr>
    <w:rPr>
      <w:rFonts w:ascii="Verdana" w:hAnsi="Verdana"/>
      <w:b/>
      <w:bCs/>
      <w:color w:val="313966"/>
      <w:sz w:val="22"/>
      <w:szCs w:val="22"/>
    </w:rPr>
  </w:style>
  <w:style w:type="paragraph" w:styleId="ListParagraph">
    <w:name w:val="List Paragraph"/>
    <w:basedOn w:val="Normal"/>
    <w:uiPriority w:val="34"/>
    <w:qFormat/>
    <w:rsid w:val="00D629B4"/>
    <w:pPr>
      <w:ind w:left="720"/>
      <w:contextualSpacing/>
    </w:pPr>
  </w:style>
  <w:style w:type="paragraph" w:styleId="NormalWeb">
    <w:name w:val="Normal (Web)"/>
    <w:basedOn w:val="Normal"/>
    <w:rsid w:val="008460CD"/>
    <w:pPr>
      <w:spacing w:before="240"/>
    </w:pPr>
    <w:rPr>
      <w:rFonts w:ascii="Verdana" w:hAnsi="Verdana"/>
      <w:sz w:val="17"/>
      <w:szCs w:val="17"/>
    </w:rPr>
  </w:style>
  <w:style w:type="paragraph" w:customStyle="1" w:styleId="odstavek1">
    <w:name w:val="odstavek1"/>
    <w:basedOn w:val="Normal"/>
    <w:rsid w:val="008460CD"/>
    <w:pPr>
      <w:spacing w:before="240"/>
      <w:ind w:firstLine="1021"/>
      <w:jc w:val="both"/>
    </w:pPr>
    <w:rPr>
      <w:rFonts w:ascii="Arial" w:hAnsi="Arial" w:cs="Arial"/>
      <w:sz w:val="22"/>
      <w:szCs w:val="22"/>
    </w:rPr>
  </w:style>
  <w:style w:type="paragraph" w:customStyle="1" w:styleId="alineazaodstavkom1">
    <w:name w:val="alineazaodstavkom1"/>
    <w:basedOn w:val="Normal"/>
    <w:rsid w:val="008460CD"/>
    <w:pPr>
      <w:ind w:left="425" w:hanging="425"/>
      <w:jc w:val="both"/>
    </w:pPr>
    <w:rPr>
      <w:rFonts w:ascii="Arial" w:hAnsi="Arial" w:cs="Arial"/>
      <w:sz w:val="22"/>
      <w:szCs w:val="22"/>
    </w:rPr>
  </w:style>
  <w:style w:type="paragraph" w:styleId="BalloonText">
    <w:name w:val="Balloon Text"/>
    <w:basedOn w:val="Normal"/>
    <w:link w:val="BalloonTextChar"/>
    <w:uiPriority w:val="99"/>
    <w:semiHidden/>
    <w:unhideWhenUsed/>
    <w:rsid w:val="00864B32"/>
    <w:rPr>
      <w:rFonts w:ascii="Tahoma" w:hAnsi="Tahoma" w:cs="Tahoma"/>
      <w:sz w:val="16"/>
      <w:szCs w:val="16"/>
    </w:rPr>
  </w:style>
  <w:style w:type="character" w:customStyle="1" w:styleId="BalloonTextChar">
    <w:name w:val="Balloon Text Char"/>
    <w:basedOn w:val="DefaultParagraphFont"/>
    <w:link w:val="BalloonText"/>
    <w:uiPriority w:val="99"/>
    <w:semiHidden/>
    <w:rsid w:val="00864B32"/>
    <w:rPr>
      <w:rFonts w:ascii="Tahoma" w:eastAsia="Times New Roman" w:hAnsi="Tahoma" w:cs="Tahoma"/>
      <w:sz w:val="16"/>
      <w:szCs w:val="16"/>
      <w:lang w:eastAsia="sl-SI"/>
    </w:rPr>
  </w:style>
  <w:style w:type="paragraph" w:customStyle="1" w:styleId="Default">
    <w:name w:val="Default"/>
    <w:rsid w:val="004E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E0D47"/>
    <w:rPr>
      <w:sz w:val="16"/>
      <w:szCs w:val="16"/>
    </w:rPr>
  </w:style>
  <w:style w:type="paragraph" w:styleId="CommentText">
    <w:name w:val="annotation text"/>
    <w:basedOn w:val="Normal"/>
    <w:link w:val="CommentTextChar"/>
    <w:uiPriority w:val="99"/>
    <w:semiHidden/>
    <w:unhideWhenUsed/>
    <w:rsid w:val="004E0D47"/>
    <w:rPr>
      <w:sz w:val="20"/>
      <w:szCs w:val="20"/>
    </w:rPr>
  </w:style>
  <w:style w:type="character" w:customStyle="1" w:styleId="CommentTextChar">
    <w:name w:val="Comment Text Char"/>
    <w:basedOn w:val="DefaultParagraphFont"/>
    <w:link w:val="CommentText"/>
    <w:uiPriority w:val="99"/>
    <w:semiHidden/>
    <w:rsid w:val="004E0D47"/>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E0D47"/>
    <w:rPr>
      <w:b/>
      <w:bCs/>
    </w:rPr>
  </w:style>
  <w:style w:type="character" w:customStyle="1" w:styleId="CommentSubjectChar">
    <w:name w:val="Comment Subject Char"/>
    <w:basedOn w:val="CommentTextChar"/>
    <w:link w:val="CommentSubject"/>
    <w:uiPriority w:val="99"/>
    <w:semiHidden/>
    <w:rsid w:val="004E0D47"/>
    <w:rPr>
      <w:rFonts w:ascii="Times New Roman" w:eastAsia="Times New Roman" w:hAnsi="Times New Roman" w:cs="Times New Roman"/>
      <w:b/>
      <w:bCs/>
      <w:sz w:val="20"/>
      <w:szCs w:val="20"/>
      <w:lang w:eastAsia="sl-SI"/>
    </w:rPr>
  </w:style>
  <w:style w:type="paragraph" w:styleId="FootnoteText">
    <w:name w:val="footnote text"/>
    <w:basedOn w:val="Normal"/>
    <w:link w:val="FootnoteTextChar"/>
    <w:uiPriority w:val="99"/>
    <w:semiHidden/>
    <w:unhideWhenUsed/>
    <w:rsid w:val="00963BD0"/>
    <w:rPr>
      <w:sz w:val="20"/>
      <w:szCs w:val="20"/>
    </w:rPr>
  </w:style>
  <w:style w:type="character" w:customStyle="1" w:styleId="FootnoteTextChar">
    <w:name w:val="Footnote Text Char"/>
    <w:basedOn w:val="DefaultParagraphFont"/>
    <w:link w:val="FootnoteText"/>
    <w:uiPriority w:val="99"/>
    <w:semiHidden/>
    <w:rsid w:val="00963BD0"/>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63BD0"/>
    <w:rPr>
      <w:vertAlign w:val="superscript"/>
    </w:rPr>
  </w:style>
  <w:style w:type="character" w:styleId="Hyperlink">
    <w:name w:val="Hyperlink"/>
    <w:basedOn w:val="DefaultParagraphFont"/>
    <w:uiPriority w:val="99"/>
    <w:unhideWhenUsed/>
    <w:rsid w:val="00977CCB"/>
    <w:rPr>
      <w:color w:val="0000FF" w:themeColor="hyperlink"/>
      <w:u w:val="single"/>
    </w:rPr>
  </w:style>
  <w:style w:type="character" w:styleId="UnresolvedMention">
    <w:name w:val="Unresolved Mention"/>
    <w:basedOn w:val="DefaultParagraphFont"/>
    <w:uiPriority w:val="99"/>
    <w:semiHidden/>
    <w:unhideWhenUsed/>
    <w:rsid w:val="00513903"/>
    <w:rPr>
      <w:color w:val="605E5C"/>
      <w:shd w:val="clear" w:color="auto" w:fill="E1DFDD"/>
    </w:rPr>
  </w:style>
  <w:style w:type="character" w:styleId="FollowedHyperlink">
    <w:name w:val="FollowedHyperlink"/>
    <w:basedOn w:val="DefaultParagraphFont"/>
    <w:uiPriority w:val="99"/>
    <w:semiHidden/>
    <w:unhideWhenUsed/>
    <w:rsid w:val="009B7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5627">
      <w:bodyDiv w:val="1"/>
      <w:marLeft w:val="0"/>
      <w:marRight w:val="0"/>
      <w:marTop w:val="0"/>
      <w:marBottom w:val="0"/>
      <w:divBdr>
        <w:top w:val="none" w:sz="0" w:space="0" w:color="auto"/>
        <w:left w:val="none" w:sz="0" w:space="0" w:color="auto"/>
        <w:bottom w:val="none" w:sz="0" w:space="0" w:color="auto"/>
        <w:right w:val="none" w:sz="0" w:space="0" w:color="auto"/>
      </w:divBdr>
    </w:div>
    <w:div w:id="199980949">
      <w:bodyDiv w:val="1"/>
      <w:marLeft w:val="0"/>
      <w:marRight w:val="0"/>
      <w:marTop w:val="0"/>
      <w:marBottom w:val="0"/>
      <w:divBdr>
        <w:top w:val="none" w:sz="0" w:space="0" w:color="auto"/>
        <w:left w:val="none" w:sz="0" w:space="0" w:color="auto"/>
        <w:bottom w:val="none" w:sz="0" w:space="0" w:color="auto"/>
        <w:right w:val="none" w:sz="0" w:space="0" w:color="auto"/>
      </w:divBdr>
      <w:divsChild>
        <w:div w:id="1942371049">
          <w:marLeft w:val="0"/>
          <w:marRight w:val="0"/>
          <w:marTop w:val="0"/>
          <w:marBottom w:val="0"/>
          <w:divBdr>
            <w:top w:val="none" w:sz="0" w:space="0" w:color="auto"/>
            <w:left w:val="none" w:sz="0" w:space="0" w:color="auto"/>
            <w:bottom w:val="none" w:sz="0" w:space="0" w:color="auto"/>
            <w:right w:val="none" w:sz="0" w:space="0" w:color="auto"/>
          </w:divBdr>
          <w:divsChild>
            <w:div w:id="1585604938">
              <w:marLeft w:val="0"/>
              <w:marRight w:val="0"/>
              <w:marTop w:val="100"/>
              <w:marBottom w:val="100"/>
              <w:divBdr>
                <w:top w:val="none" w:sz="0" w:space="0" w:color="auto"/>
                <w:left w:val="none" w:sz="0" w:space="0" w:color="auto"/>
                <w:bottom w:val="none" w:sz="0" w:space="0" w:color="auto"/>
                <w:right w:val="none" w:sz="0" w:space="0" w:color="auto"/>
              </w:divBdr>
              <w:divsChild>
                <w:div w:id="763234464">
                  <w:marLeft w:val="0"/>
                  <w:marRight w:val="0"/>
                  <w:marTop w:val="0"/>
                  <w:marBottom w:val="0"/>
                  <w:divBdr>
                    <w:top w:val="none" w:sz="0" w:space="0" w:color="auto"/>
                    <w:left w:val="none" w:sz="0" w:space="0" w:color="auto"/>
                    <w:bottom w:val="none" w:sz="0" w:space="0" w:color="auto"/>
                    <w:right w:val="none" w:sz="0" w:space="0" w:color="auto"/>
                  </w:divBdr>
                  <w:divsChild>
                    <w:div w:id="1328706726">
                      <w:marLeft w:val="0"/>
                      <w:marRight w:val="0"/>
                      <w:marTop w:val="0"/>
                      <w:marBottom w:val="0"/>
                      <w:divBdr>
                        <w:top w:val="none" w:sz="0" w:space="0" w:color="auto"/>
                        <w:left w:val="none" w:sz="0" w:space="0" w:color="auto"/>
                        <w:bottom w:val="none" w:sz="0" w:space="0" w:color="auto"/>
                        <w:right w:val="none" w:sz="0" w:space="0" w:color="auto"/>
                      </w:divBdr>
                      <w:divsChild>
                        <w:div w:id="1332611051">
                          <w:marLeft w:val="0"/>
                          <w:marRight w:val="0"/>
                          <w:marTop w:val="0"/>
                          <w:marBottom w:val="0"/>
                          <w:divBdr>
                            <w:top w:val="none" w:sz="0" w:space="0" w:color="auto"/>
                            <w:left w:val="none" w:sz="0" w:space="0" w:color="auto"/>
                            <w:bottom w:val="none" w:sz="0" w:space="0" w:color="auto"/>
                            <w:right w:val="none" w:sz="0" w:space="0" w:color="auto"/>
                          </w:divBdr>
                          <w:divsChild>
                            <w:div w:id="436756005">
                              <w:marLeft w:val="0"/>
                              <w:marRight w:val="0"/>
                              <w:marTop w:val="0"/>
                              <w:marBottom w:val="0"/>
                              <w:divBdr>
                                <w:top w:val="none" w:sz="0" w:space="0" w:color="auto"/>
                                <w:left w:val="none" w:sz="0" w:space="0" w:color="auto"/>
                                <w:bottom w:val="none" w:sz="0" w:space="0" w:color="auto"/>
                                <w:right w:val="none" w:sz="0" w:space="0" w:color="auto"/>
                              </w:divBdr>
                              <w:divsChild>
                                <w:div w:id="949052337">
                                  <w:marLeft w:val="0"/>
                                  <w:marRight w:val="0"/>
                                  <w:marTop w:val="0"/>
                                  <w:marBottom w:val="0"/>
                                  <w:divBdr>
                                    <w:top w:val="none" w:sz="0" w:space="0" w:color="auto"/>
                                    <w:left w:val="none" w:sz="0" w:space="0" w:color="auto"/>
                                    <w:bottom w:val="none" w:sz="0" w:space="0" w:color="auto"/>
                                    <w:right w:val="none" w:sz="0" w:space="0" w:color="auto"/>
                                  </w:divBdr>
                                  <w:divsChild>
                                    <w:div w:id="1906715362">
                                      <w:marLeft w:val="0"/>
                                      <w:marRight w:val="0"/>
                                      <w:marTop w:val="0"/>
                                      <w:marBottom w:val="0"/>
                                      <w:divBdr>
                                        <w:top w:val="none" w:sz="0" w:space="0" w:color="auto"/>
                                        <w:left w:val="none" w:sz="0" w:space="0" w:color="auto"/>
                                        <w:bottom w:val="none" w:sz="0" w:space="0" w:color="auto"/>
                                        <w:right w:val="none" w:sz="0" w:space="0" w:color="auto"/>
                                      </w:divBdr>
                                      <w:divsChild>
                                        <w:div w:id="12087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31127">
      <w:bodyDiv w:val="1"/>
      <w:marLeft w:val="0"/>
      <w:marRight w:val="0"/>
      <w:marTop w:val="0"/>
      <w:marBottom w:val="0"/>
      <w:divBdr>
        <w:top w:val="none" w:sz="0" w:space="0" w:color="auto"/>
        <w:left w:val="none" w:sz="0" w:space="0" w:color="auto"/>
        <w:bottom w:val="none" w:sz="0" w:space="0" w:color="auto"/>
        <w:right w:val="none" w:sz="0" w:space="0" w:color="auto"/>
      </w:divBdr>
    </w:div>
    <w:div w:id="389547253">
      <w:bodyDiv w:val="1"/>
      <w:marLeft w:val="0"/>
      <w:marRight w:val="0"/>
      <w:marTop w:val="0"/>
      <w:marBottom w:val="0"/>
      <w:divBdr>
        <w:top w:val="none" w:sz="0" w:space="0" w:color="auto"/>
        <w:left w:val="none" w:sz="0" w:space="0" w:color="auto"/>
        <w:bottom w:val="none" w:sz="0" w:space="0" w:color="auto"/>
        <w:right w:val="none" w:sz="0" w:space="0" w:color="auto"/>
      </w:divBdr>
    </w:div>
    <w:div w:id="904143651">
      <w:bodyDiv w:val="1"/>
      <w:marLeft w:val="0"/>
      <w:marRight w:val="0"/>
      <w:marTop w:val="0"/>
      <w:marBottom w:val="0"/>
      <w:divBdr>
        <w:top w:val="none" w:sz="0" w:space="0" w:color="auto"/>
        <w:left w:val="none" w:sz="0" w:space="0" w:color="auto"/>
        <w:bottom w:val="none" w:sz="0" w:space="0" w:color="auto"/>
        <w:right w:val="none" w:sz="0" w:space="0" w:color="auto"/>
      </w:divBdr>
    </w:div>
    <w:div w:id="957679351">
      <w:bodyDiv w:val="1"/>
      <w:marLeft w:val="0"/>
      <w:marRight w:val="0"/>
      <w:marTop w:val="0"/>
      <w:marBottom w:val="0"/>
      <w:divBdr>
        <w:top w:val="none" w:sz="0" w:space="0" w:color="auto"/>
        <w:left w:val="none" w:sz="0" w:space="0" w:color="auto"/>
        <w:bottom w:val="none" w:sz="0" w:space="0" w:color="auto"/>
        <w:right w:val="none" w:sz="0" w:space="0" w:color="auto"/>
      </w:divBdr>
    </w:div>
    <w:div w:id="963076939">
      <w:bodyDiv w:val="1"/>
      <w:marLeft w:val="0"/>
      <w:marRight w:val="0"/>
      <w:marTop w:val="0"/>
      <w:marBottom w:val="0"/>
      <w:divBdr>
        <w:top w:val="none" w:sz="0" w:space="0" w:color="auto"/>
        <w:left w:val="none" w:sz="0" w:space="0" w:color="auto"/>
        <w:bottom w:val="none" w:sz="0" w:space="0" w:color="auto"/>
        <w:right w:val="none" w:sz="0" w:space="0" w:color="auto"/>
      </w:divBdr>
    </w:div>
    <w:div w:id="977539368">
      <w:bodyDiv w:val="1"/>
      <w:marLeft w:val="0"/>
      <w:marRight w:val="0"/>
      <w:marTop w:val="0"/>
      <w:marBottom w:val="0"/>
      <w:divBdr>
        <w:top w:val="none" w:sz="0" w:space="0" w:color="auto"/>
        <w:left w:val="none" w:sz="0" w:space="0" w:color="auto"/>
        <w:bottom w:val="none" w:sz="0" w:space="0" w:color="auto"/>
        <w:right w:val="none" w:sz="0" w:space="0" w:color="auto"/>
      </w:divBdr>
    </w:div>
    <w:div w:id="1797488376">
      <w:bodyDiv w:val="1"/>
      <w:marLeft w:val="0"/>
      <w:marRight w:val="0"/>
      <w:marTop w:val="0"/>
      <w:marBottom w:val="0"/>
      <w:divBdr>
        <w:top w:val="none" w:sz="0" w:space="0" w:color="auto"/>
        <w:left w:val="none" w:sz="0" w:space="0" w:color="auto"/>
        <w:bottom w:val="none" w:sz="0" w:space="0" w:color="auto"/>
        <w:right w:val="none" w:sz="0" w:space="0" w:color="auto"/>
      </w:divBdr>
    </w:div>
    <w:div w:id="1865705220">
      <w:bodyDiv w:val="1"/>
      <w:marLeft w:val="0"/>
      <w:marRight w:val="0"/>
      <w:marTop w:val="0"/>
      <w:marBottom w:val="0"/>
      <w:divBdr>
        <w:top w:val="none" w:sz="0" w:space="0" w:color="auto"/>
        <w:left w:val="none" w:sz="0" w:space="0" w:color="auto"/>
        <w:bottom w:val="none" w:sz="0" w:space="0" w:color="auto"/>
        <w:right w:val="none" w:sz="0" w:space="0" w:color="auto"/>
      </w:divBdr>
    </w:div>
    <w:div w:id="19134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adnik@onko-i.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ziskovanje@onko-i.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81D0-AD60-47D2-81A2-33B7B65E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11790</Characters>
  <Application>Microsoft Office Word</Application>
  <DocSecurity>4</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Onkoliski institut</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Hafner Sebastjan</dc:creator>
  <cp:lastModifiedBy>Duratović Konjević Amela</cp:lastModifiedBy>
  <cp:revision>2</cp:revision>
  <cp:lastPrinted>2015-06-22T08:26:00Z</cp:lastPrinted>
  <dcterms:created xsi:type="dcterms:W3CDTF">2023-07-13T07:05:00Z</dcterms:created>
  <dcterms:modified xsi:type="dcterms:W3CDTF">2023-07-13T07:05:00Z</dcterms:modified>
</cp:coreProperties>
</file>